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Dancing Script" w:cs="Dancing Script" w:eastAsia="Dancing Script" w:hAnsi="Dancing Script"/>
          <w:b w:val="1"/>
          <w:sz w:val="52"/>
          <w:szCs w:val="52"/>
        </w:rPr>
      </w:pPr>
      <w:r w:rsidDel="00000000" w:rsidR="00000000" w:rsidRPr="00000000">
        <w:rPr>
          <w:rFonts w:ascii="Dancing Script" w:cs="Dancing Script" w:eastAsia="Dancing Script" w:hAnsi="Dancing Script"/>
          <w:b w:val="1"/>
          <w:sz w:val="52"/>
          <w:szCs w:val="52"/>
          <w:rtl w:val="0"/>
        </w:rPr>
        <w:t xml:space="preserve">Venue &amp; Catering Questionnaire</w:t>
      </w:r>
    </w:p>
    <w:p w:rsidR="00000000" w:rsidDel="00000000" w:rsidP="00000000" w:rsidRDefault="00000000" w:rsidRPr="00000000" w14:paraId="00000002">
      <w:pPr>
        <w:jc w:val="center"/>
        <w:rPr>
          <w:rFonts w:ascii="Bell MT" w:cs="Bell MT" w:eastAsia="Bell MT" w:hAnsi="Bell MT"/>
          <w:b w:val="1"/>
        </w:rPr>
      </w:pPr>
      <w:r w:rsidDel="00000000" w:rsidR="00000000" w:rsidRPr="00000000">
        <w:rPr>
          <w:rtl w:val="0"/>
        </w:rPr>
      </w:r>
    </w:p>
    <w:p w:rsidR="00000000" w:rsidDel="00000000" w:rsidP="00000000" w:rsidRDefault="00000000" w:rsidRPr="00000000" w14:paraId="00000003">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Rehearsal Dinners, Plated/Seated Dinners, Showers, Birthdays, Engagement Parties, Non-Traditional Wedding Receptions, etc. </w:t>
      </w:r>
    </w:p>
    <w:p w:rsidR="00000000" w:rsidDel="00000000" w:rsidP="00000000" w:rsidRDefault="00000000" w:rsidRPr="00000000" w14:paraId="00000004">
      <w:pPr>
        <w:rPr>
          <w:rFonts w:ascii="Bell MT" w:cs="Bell MT" w:eastAsia="Bell MT" w:hAnsi="Bell MT"/>
        </w:rPr>
      </w:pPr>
      <w:r w:rsidDel="00000000" w:rsidR="00000000" w:rsidRPr="00000000">
        <w:rPr>
          <w:rtl w:val="0"/>
        </w:rPr>
      </w:r>
    </w:p>
    <w:p w:rsidR="00000000" w:rsidDel="00000000" w:rsidP="00000000" w:rsidRDefault="00000000" w:rsidRPr="00000000" w14:paraId="00000005">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questionnaire is provided as a tool to help us work together on planning out the details of your special day as they pertain to the venue and catering. Either you, your coordinator or whomever you have designated to help you with day of event details, will be responsible for updating this information throughout your planning process and turning it in to your sales manager   Please fully read this packet before filling it out, if you have any questions, do not hesitate to reach out to your sales manager.</w:t>
      </w:r>
    </w:p>
    <w:p w:rsidR="00000000" w:rsidDel="00000000" w:rsidP="00000000" w:rsidRDefault="00000000" w:rsidRPr="00000000" w14:paraId="00000006">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7">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We encourage you to reference our websites for access to helpful tools such as forms, floorplan suggestions, list of furniture, and more! </w:t>
      </w:r>
    </w:p>
    <w:p w:rsidR="00000000" w:rsidDel="00000000" w:rsidP="00000000" w:rsidRDefault="00000000" w:rsidRPr="00000000" w14:paraId="00000008">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9">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Please fill in all the applicable information below in a </w:t>
      </w:r>
      <w:r w:rsidDel="00000000" w:rsidR="00000000" w:rsidRPr="00000000">
        <w:rPr>
          <w:rFonts w:ascii="EB Garamond" w:cs="EB Garamond" w:eastAsia="EB Garamond" w:hAnsi="EB Garamond"/>
          <w:color w:val="ff0000"/>
          <w:sz w:val="22"/>
          <w:szCs w:val="22"/>
          <w:rtl w:val="0"/>
        </w:rPr>
        <w:t xml:space="preserve">different color</w:t>
      </w:r>
      <w:r w:rsidDel="00000000" w:rsidR="00000000" w:rsidRPr="00000000">
        <w:rPr>
          <w:rFonts w:ascii="EB Garamond" w:cs="EB Garamond" w:eastAsia="EB Garamond" w:hAnsi="EB Garamond"/>
          <w:sz w:val="22"/>
          <w:szCs w:val="22"/>
          <w:rtl w:val="0"/>
        </w:rPr>
        <w:t xml:space="preserve"> and be sure to delete any non-applicable information. </w:t>
      </w:r>
    </w:p>
    <w:p w:rsidR="00000000" w:rsidDel="00000000" w:rsidP="00000000" w:rsidRDefault="00000000" w:rsidRPr="00000000" w14:paraId="0000000A">
      <w:pPr>
        <w:jc w:val="center"/>
        <w:rPr>
          <w:rFonts w:ascii="EB Garamond" w:cs="EB Garamond" w:eastAsia="EB Garamond" w:hAnsi="EB Garamond"/>
          <w:sz w:val="22"/>
          <w:szCs w:val="22"/>
        </w:rPr>
      </w:pPr>
      <w:r w:rsidDel="00000000" w:rsidR="00000000" w:rsidRPr="00000000">
        <w:rPr>
          <w:rtl w:val="0"/>
        </w:rPr>
      </w:r>
    </w:p>
    <w:p w:rsidR="00000000" w:rsidDel="00000000" w:rsidP="00000000" w:rsidRDefault="00000000" w:rsidRPr="00000000" w14:paraId="0000000B">
      <w:pPr>
        <w:jc w:val="center"/>
        <w:rPr>
          <w:rFonts w:ascii="EB Garamond" w:cs="EB Garamond" w:eastAsia="EB Garamond" w:hAnsi="EB Garamond"/>
          <w:sz w:val="22"/>
          <w:szCs w:val="22"/>
        </w:rPr>
      </w:pPr>
      <w:r w:rsidDel="00000000" w:rsidR="00000000" w:rsidRPr="00000000">
        <w:rPr>
          <w:rFonts w:ascii="EB Garamond" w:cs="EB Garamond" w:eastAsia="EB Garamond" w:hAnsi="EB Garamond"/>
          <w:sz w:val="22"/>
          <w:szCs w:val="22"/>
          <w:rtl w:val="0"/>
        </w:rPr>
        <w:t xml:space="preserve">This form must be typed and not handwritten. If you are renting anything, such as a tent or extra tables, you must provide us a copy of the rental agreement with this packet. </w:t>
      </w:r>
    </w:p>
    <w:p w:rsidR="00000000" w:rsidDel="00000000" w:rsidP="00000000" w:rsidRDefault="00000000" w:rsidRPr="00000000" w14:paraId="0000000C">
      <w:pPr>
        <w:rPr>
          <w:rFonts w:ascii="Bell MT" w:cs="Bell MT" w:eastAsia="Bell MT" w:hAnsi="Bell MT"/>
          <w:sz w:val="22"/>
          <w:szCs w:val="22"/>
        </w:rPr>
      </w:pPr>
      <w:r w:rsidDel="00000000" w:rsidR="00000000" w:rsidRPr="00000000">
        <w:rPr>
          <w:rtl w:val="0"/>
        </w:rPr>
      </w:r>
    </w:p>
    <w:p w:rsidR="00000000" w:rsidDel="00000000" w:rsidP="00000000" w:rsidRDefault="00000000" w:rsidRPr="00000000" w14:paraId="0000000D">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Your Due Date Checklist</w:t>
      </w:r>
    </w:p>
    <w:p w:rsidR="00000000" w:rsidDel="00000000" w:rsidP="00000000" w:rsidRDefault="00000000" w:rsidRPr="00000000" w14:paraId="0000000E">
      <w:pPr>
        <w:jc w:val="center"/>
        <w:rPr>
          <w:rFonts w:ascii="Bell MT" w:cs="Bell MT" w:eastAsia="Bell MT" w:hAnsi="Bell MT"/>
          <w:b w:val="1"/>
        </w:rPr>
      </w:pPr>
      <w:r w:rsidDel="00000000" w:rsidR="00000000" w:rsidRPr="00000000">
        <w:rPr>
          <w:rtl w:val="0"/>
        </w:rPr>
      </w:r>
    </w:p>
    <w:tbl>
      <w:tblPr>
        <w:tblStyle w:val="Table1"/>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0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Due Date:</w:t>
            </w:r>
          </w:p>
        </w:tc>
        <w:tc>
          <w:tcPr/>
          <w:p w:rsidR="00000000" w:rsidDel="00000000" w:rsidP="00000000" w:rsidRDefault="00000000" w:rsidRPr="00000000" w14:paraId="0000001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Item:</w:t>
            </w:r>
          </w:p>
        </w:tc>
      </w:tr>
      <w:tr>
        <w:trPr>
          <w:cantSplit w:val="0"/>
          <w:tblHeader w:val="0"/>
        </w:trPr>
        <w:tc>
          <w:tcPr/>
          <w:p w:rsidR="00000000" w:rsidDel="00000000" w:rsidP="00000000" w:rsidRDefault="00000000" w:rsidRPr="00000000" w14:paraId="00000011">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2">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3">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 </w:t>
            </w:r>
          </w:p>
          <w:p w:rsidR="00000000" w:rsidDel="00000000" w:rsidP="00000000" w:rsidRDefault="00000000" w:rsidRPr="00000000" w14:paraId="00000014">
            <w:pPr>
              <w:jc w:val="center"/>
              <w:rPr>
                <w:rFonts w:ascii="EB Garamond" w:cs="EB Garamond" w:eastAsia="EB Garamond" w:hAnsi="EB Garamond"/>
              </w:rPr>
            </w:pPr>
            <w:r w:rsidDel="00000000" w:rsidR="00000000" w:rsidRPr="00000000">
              <w:rPr>
                <w:rtl w:val="0"/>
              </w:rPr>
            </w:r>
          </w:p>
        </w:tc>
        <w:tc>
          <w:tcPr/>
          <w:p w:rsidR="00000000" w:rsidDel="00000000" w:rsidP="00000000" w:rsidRDefault="00000000" w:rsidRPr="00000000" w14:paraId="00000015">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Venue &amp; Catering Questionnaire </w:t>
            </w:r>
            <w:r w:rsidDel="00000000" w:rsidR="00000000" w:rsidRPr="00000000">
              <w:rPr>
                <w:rFonts w:ascii="EB Garamond" w:cs="EB Garamond" w:eastAsia="EB Garamond" w:hAnsi="EB Garamond"/>
                <w:b w:val="1"/>
                <w:i w:val="1"/>
                <w:rtl w:val="0"/>
              </w:rPr>
              <w:t xml:space="preserve">(This Form)</w:t>
            </w:r>
            <w:r w:rsidDel="00000000" w:rsidR="00000000" w:rsidRPr="00000000">
              <w:rPr>
                <w:rtl w:val="0"/>
              </w:rPr>
            </w:r>
          </w:p>
        </w:tc>
      </w:tr>
      <w:tr>
        <w:trPr>
          <w:cantSplit w:val="0"/>
          <w:tblHeader w:val="0"/>
        </w:trPr>
        <w:tc>
          <w:tcPr/>
          <w:p w:rsidR="00000000" w:rsidDel="00000000" w:rsidP="00000000" w:rsidRDefault="00000000" w:rsidRPr="00000000" w14:paraId="00000016">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7">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Food &amp; Beverage Submission Form </w:t>
            </w:r>
          </w:p>
          <w:p w:rsidR="00000000" w:rsidDel="00000000" w:rsidP="00000000" w:rsidRDefault="00000000" w:rsidRPr="00000000" w14:paraId="00000018">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9">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30 days prior to your event</w:t>
            </w:r>
          </w:p>
        </w:tc>
        <w:tc>
          <w:tcPr/>
          <w:p w:rsidR="00000000" w:rsidDel="00000000" w:rsidP="00000000" w:rsidRDefault="00000000" w:rsidRPr="00000000" w14:paraId="0000001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Second Deposit </w:t>
            </w:r>
          </w:p>
          <w:p w:rsidR="00000000" w:rsidDel="00000000" w:rsidP="00000000" w:rsidRDefault="00000000" w:rsidRPr="00000000" w14:paraId="0000001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(50% of your Revenue Guarantee)</w:t>
            </w:r>
          </w:p>
          <w:p w:rsidR="00000000" w:rsidDel="00000000" w:rsidP="00000000" w:rsidRDefault="00000000" w:rsidRPr="00000000" w14:paraId="0000001C">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1D">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2 weeks prior to your event</w:t>
            </w:r>
          </w:p>
        </w:tc>
        <w:tc>
          <w:tcPr/>
          <w:p w:rsidR="00000000" w:rsidDel="00000000" w:rsidP="00000000" w:rsidRDefault="00000000" w:rsidRPr="00000000" w14:paraId="0000001E">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Headcount</w:t>
            </w:r>
          </w:p>
          <w:p w:rsidR="00000000" w:rsidDel="00000000" w:rsidP="00000000" w:rsidRDefault="00000000" w:rsidRPr="00000000" w14:paraId="0000001F">
            <w:pPr>
              <w:jc w:val="center"/>
              <w:rPr>
                <w:rFonts w:ascii="EB Garamond" w:cs="EB Garamond" w:eastAsia="EB Garamond" w:hAnsi="EB Garamond"/>
              </w:rPr>
            </w:pPr>
            <w:r w:rsidDel="00000000" w:rsidR="00000000" w:rsidRPr="00000000">
              <w:rPr>
                <w:rtl w:val="0"/>
              </w:rPr>
            </w:r>
          </w:p>
        </w:tc>
      </w:tr>
      <w:tr>
        <w:trPr>
          <w:cantSplit w:val="0"/>
          <w:tblHeader w:val="0"/>
        </w:trPr>
        <w:tc>
          <w:tcPr/>
          <w:p w:rsidR="00000000" w:rsidDel="00000000" w:rsidP="00000000" w:rsidRDefault="00000000" w:rsidRPr="00000000" w14:paraId="00000020">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5 days prior to your event</w:t>
            </w:r>
          </w:p>
        </w:tc>
        <w:tc>
          <w:tcPr/>
          <w:p w:rsidR="00000000" w:rsidDel="00000000" w:rsidP="00000000" w:rsidRDefault="00000000" w:rsidRPr="00000000" w14:paraId="00000021">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Final Payment</w:t>
            </w:r>
          </w:p>
          <w:p w:rsidR="00000000" w:rsidDel="00000000" w:rsidP="00000000" w:rsidRDefault="00000000" w:rsidRPr="00000000" w14:paraId="00000022">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(also when your venue/catering manager will contact you)</w:t>
            </w:r>
          </w:p>
        </w:tc>
      </w:tr>
    </w:tbl>
    <w:p w:rsidR="00000000" w:rsidDel="00000000" w:rsidP="00000000" w:rsidRDefault="00000000" w:rsidRPr="00000000" w14:paraId="00000023">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*all actual due dates are noted in your contract </w:t>
      </w:r>
    </w:p>
    <w:p w:rsidR="00000000" w:rsidDel="00000000" w:rsidP="00000000" w:rsidRDefault="00000000" w:rsidRPr="00000000" w14:paraId="00000024">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27">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Client &amp; Day of Contact</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Bell MT" w:cs="Bell MT" w:eastAsia="Bell MT" w:hAnsi="Bell MT"/>
          <w:b w:val="1"/>
          <w:color w:val="000000"/>
        </w:rPr>
      </w:pPr>
      <w:r w:rsidDel="00000000" w:rsidR="00000000" w:rsidRPr="00000000">
        <w:rPr>
          <w:rtl w:val="0"/>
        </w:rPr>
      </w:r>
    </w:p>
    <w:tbl>
      <w:tblPr>
        <w:tblStyle w:val="Table2"/>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955"/>
        <w:gridCol w:w="5395"/>
        <w:tblGridChange w:id="0">
          <w:tblGrid>
            <w:gridCol w:w="3955"/>
            <w:gridCol w:w="5395"/>
          </w:tblGrid>
        </w:tblGridChange>
      </w:tblGrid>
      <w:tr>
        <w:trPr>
          <w:cantSplit w:val="0"/>
          <w:tblHeader w:val="0"/>
        </w:trPr>
        <w:tc>
          <w:tcPr/>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First Names of Couple or </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Guest of Honor:</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i w:val="1"/>
                <w:color w:val="000000"/>
                <w:rtl w:val="0"/>
              </w:rPr>
              <w:t xml:space="preserve">(if applicable for us to contact them, typically we contact the host and day of coordinator only):</w:t>
            </w: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Name of Day-Of C</w:t>
            </w:r>
            <w:r w:rsidDel="00000000" w:rsidR="00000000" w:rsidRPr="00000000">
              <w:rPr>
                <w:rFonts w:ascii="EB Garamond" w:cs="EB Garamond" w:eastAsia="EB Garamond" w:hAnsi="EB Garamond"/>
                <w:b w:val="1"/>
                <w:rtl w:val="0"/>
              </w:rPr>
              <w:t xml:space="preserve">o</w:t>
            </w:r>
            <w:r w:rsidDel="00000000" w:rsidR="00000000" w:rsidRPr="00000000">
              <w:rPr>
                <w:rFonts w:ascii="EB Garamond" w:cs="EB Garamond" w:eastAsia="EB Garamond" w:hAnsi="EB Garamond"/>
                <w:b w:val="1"/>
                <w:color w:val="000000"/>
                <w:rtl w:val="0"/>
              </w:rPr>
              <w:t xml:space="preserve">ntact/ Coordinator(s):</w:t>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Phone Number:</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4">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Who is taking your personal items at the end of the event, if different than the coordinator?</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c>
          <w:tcPr/>
          <w:p w:rsidR="00000000" w:rsidDel="00000000" w:rsidP="00000000" w:rsidRDefault="00000000" w:rsidRPr="00000000" w14:paraId="00000036">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7">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Are you adding a 4</w:t>
            </w:r>
            <w:r w:rsidDel="00000000" w:rsidR="00000000" w:rsidRPr="00000000">
              <w:rPr>
                <w:rFonts w:ascii="EB Garamond" w:cs="EB Garamond" w:eastAsia="EB Garamond" w:hAnsi="EB Garamond"/>
                <w:b w:val="1"/>
                <w:color w:val="000000"/>
                <w:vertAlign w:val="superscript"/>
                <w:rtl w:val="0"/>
              </w:rPr>
              <w:t xml:space="preserve">th</w:t>
            </w:r>
            <w:r w:rsidDel="00000000" w:rsidR="00000000" w:rsidRPr="00000000">
              <w:rPr>
                <w:rFonts w:ascii="EB Garamond" w:cs="EB Garamond" w:eastAsia="EB Garamond" w:hAnsi="EB Garamond"/>
                <w:b w:val="1"/>
                <w:color w:val="000000"/>
                <w:rtl w:val="0"/>
              </w:rPr>
              <w:t xml:space="preserve"> hour to your Event? </w:t>
            </w:r>
          </w:p>
        </w:tc>
        <w:tc>
          <w:tcPr/>
          <w:p w:rsidR="00000000" w:rsidDel="00000000" w:rsidP="00000000" w:rsidRDefault="00000000" w:rsidRPr="00000000" w14:paraId="00000038">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39">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Do you agree that you have read and </w:t>
            </w:r>
            <w:r w:rsidDel="00000000" w:rsidR="00000000" w:rsidRPr="00000000">
              <w:rPr>
                <w:rFonts w:ascii="EB Garamond" w:cs="EB Garamond" w:eastAsia="EB Garamond" w:hAnsi="EB Garamond"/>
                <w:b w:val="1"/>
                <w:rtl w:val="0"/>
              </w:rPr>
              <w:t xml:space="preserve">accepted</w:t>
            </w:r>
            <w:r w:rsidDel="00000000" w:rsidR="00000000" w:rsidRPr="00000000">
              <w:rPr>
                <w:rFonts w:ascii="EB Garamond" w:cs="EB Garamond" w:eastAsia="EB Garamond" w:hAnsi="EB Garamond"/>
                <w:b w:val="1"/>
                <w:color w:val="000000"/>
                <w:rtl w:val="0"/>
              </w:rPr>
              <w:t xml:space="preserve"> the City Noise Ordinance? </w:t>
            </w:r>
          </w:p>
        </w:tc>
        <w:tc>
          <w:tcPr/>
          <w:p w:rsidR="00000000" w:rsidDel="00000000" w:rsidP="00000000" w:rsidRDefault="00000000" w:rsidRPr="00000000" w14:paraId="0000003A">
            <w:pPr>
              <w:pBdr>
                <w:top w:space="0" w:sz="0" w:val="nil"/>
                <w:left w:space="0" w:sz="0" w:val="nil"/>
                <w:bottom w:space="0" w:sz="0" w:val="nil"/>
                <w:right w:space="0" w:sz="0" w:val="nil"/>
                <w:between w:space="0" w:sz="0" w:val="nil"/>
              </w:pBdr>
              <w:rPr>
                <w:rFonts w:ascii="EB Garamond" w:cs="EB Garamond" w:eastAsia="EB Garamond" w:hAnsi="EB Garamond"/>
                <w:b w:val="1"/>
                <w:color w:val="000000"/>
              </w:rPr>
            </w:pPr>
            <w:r w:rsidDel="00000000" w:rsidR="00000000" w:rsidRPr="00000000">
              <w:rPr>
                <w:rtl w:val="0"/>
              </w:rPr>
            </w:r>
          </w:p>
        </w:tc>
      </w:tr>
    </w:tbl>
    <w:p w:rsidR="00000000" w:rsidDel="00000000" w:rsidP="00000000" w:rsidRDefault="00000000" w:rsidRPr="00000000" w14:paraId="0000003B">
      <w:pPr>
        <w:pBdr>
          <w:top w:space="0" w:sz="0" w:val="nil"/>
          <w:left w:space="0" w:sz="0" w:val="nil"/>
          <w:bottom w:space="0" w:sz="0" w:val="nil"/>
          <w:right w:space="0" w:sz="0" w:val="nil"/>
          <w:between w:space="0" w:sz="0" w:val="nil"/>
        </w:pBd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*Please use the time per your contract.  If you need to change it, you will have to get approval from your event sales manager to ensure availability. We do not guarantee that you can change your time after you have signed your contract.</w:t>
      </w:r>
    </w:p>
    <w:p w:rsidR="00000000" w:rsidDel="00000000" w:rsidP="00000000" w:rsidRDefault="00000000" w:rsidRPr="00000000" w14:paraId="0000003C">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D">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E">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3F">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0">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1">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2">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3">
      <w:pPr>
        <w:rPr>
          <w:rFonts w:ascii="Bacalisties" w:cs="Bacalisties" w:eastAsia="Bacalisties" w:hAnsi="Bacalisties"/>
          <w:b w:val="1"/>
          <w:sz w:val="32"/>
          <w:szCs w:val="32"/>
        </w:rPr>
      </w:pPr>
      <w:r w:rsidDel="00000000" w:rsidR="00000000" w:rsidRPr="00000000">
        <w:rPr>
          <w:rtl w:val="0"/>
        </w:rPr>
      </w:r>
    </w:p>
    <w:p w:rsidR="00000000" w:rsidDel="00000000" w:rsidP="00000000" w:rsidRDefault="00000000" w:rsidRPr="00000000" w14:paraId="00000044">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5">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6">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7">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8">
      <w:pP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049">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Rain Plan</w:t>
      </w:r>
    </w:p>
    <w:p w:rsidR="00000000" w:rsidDel="00000000" w:rsidP="00000000" w:rsidRDefault="00000000" w:rsidRPr="00000000" w14:paraId="0000004A">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If inclement weather should have an effect on the lay-out o</w:t>
      </w:r>
      <w:r w:rsidDel="00000000" w:rsidR="00000000" w:rsidRPr="00000000">
        <w:rPr>
          <w:rFonts w:ascii="EB Garamond" w:cs="EB Garamond" w:eastAsia="EB Garamond" w:hAnsi="EB Garamond"/>
          <w:rtl w:val="0"/>
        </w:rPr>
        <w:t xml:space="preserve">r</w:t>
      </w:r>
      <w:r w:rsidDel="00000000" w:rsidR="00000000" w:rsidRPr="00000000">
        <w:rPr>
          <w:rFonts w:ascii="EB Garamond" w:cs="EB Garamond" w:eastAsia="EB Garamond" w:hAnsi="EB Garamond"/>
          <w:color w:val="000000"/>
          <w:rtl w:val="0"/>
        </w:rPr>
        <w:t xml:space="preserve"> flow of your event, please work with your sales manager directly to come up with an appropriate plan. Should you need a tent, you will be required to rent one directly through a vendor. </w:t>
      </w:r>
    </w:p>
    <w:p w:rsidR="00000000" w:rsidDel="00000000" w:rsidP="00000000" w:rsidRDefault="00000000" w:rsidRPr="00000000" w14:paraId="0000004B">
      <w:pPr>
        <w:jc w:val="center"/>
        <w:rPr>
          <w:rFonts w:ascii="Times New Roman" w:cs="Times New Roman" w:eastAsia="Times New Roman" w:hAnsi="Times New Roman"/>
        </w:rPr>
      </w:pPr>
      <w:r w:rsidDel="00000000" w:rsidR="00000000" w:rsidRPr="00000000">
        <w:rPr>
          <w:rtl w:val="0"/>
        </w:rPr>
      </w:r>
    </w:p>
    <w:tbl>
      <w:tblPr>
        <w:tblStyle w:val="Table3"/>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4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Please note your rain plan below: </w:t>
            </w:r>
          </w:p>
          <w:p w:rsidR="00000000" w:rsidDel="00000000" w:rsidP="00000000" w:rsidRDefault="00000000" w:rsidRPr="00000000" w14:paraId="0000004D">
            <w:pPr>
              <w:jc w:val="center"/>
              <w:rPr>
                <w:rFonts w:ascii="Garamond" w:cs="Garamond" w:eastAsia="Garamond" w:hAnsi="Garamond"/>
                <w:b w:val="1"/>
              </w:rPr>
            </w:pPr>
            <w:r w:rsidDel="00000000" w:rsidR="00000000" w:rsidRPr="00000000">
              <w:rPr>
                <w:rtl w:val="0"/>
              </w:rPr>
            </w:r>
          </w:p>
          <w:p w:rsidR="00000000" w:rsidDel="00000000" w:rsidP="00000000" w:rsidRDefault="00000000" w:rsidRPr="00000000" w14:paraId="0000004E">
            <w:pPr>
              <w:jc w:val="cente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04F">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0">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51">
      <w:pPr>
        <w:jc w:val="center"/>
        <w:rPr>
          <w:rFonts w:ascii="Dancing Script" w:cs="Dancing Script" w:eastAsia="Dancing Script" w:hAnsi="Dancing Script"/>
          <w:b w:val="1"/>
          <w:sz w:val="36"/>
          <w:szCs w:val="36"/>
        </w:rPr>
      </w:pPr>
      <w:r w:rsidDel="00000000" w:rsidR="00000000" w:rsidRPr="00000000">
        <w:rPr>
          <w:rFonts w:ascii="Dancing Script" w:cs="Dancing Script" w:eastAsia="Dancing Script" w:hAnsi="Dancing Script"/>
          <w:b w:val="1"/>
          <w:sz w:val="36"/>
          <w:szCs w:val="36"/>
          <w:rtl w:val="0"/>
        </w:rPr>
        <w:t xml:space="preserve">Décor Set-Up Vendor Load-In and Breakdown</w:t>
      </w:r>
    </w:p>
    <w:p w:rsidR="00000000" w:rsidDel="00000000" w:rsidP="00000000" w:rsidRDefault="00000000" w:rsidRPr="00000000" w14:paraId="0000005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We</w:t>
      </w:r>
      <w:r w:rsidDel="00000000" w:rsidR="00000000" w:rsidRPr="00000000">
        <w:rPr>
          <w:rFonts w:ascii="EB Garamond" w:cs="EB Garamond" w:eastAsia="EB Garamond" w:hAnsi="EB Garamond"/>
          <w:color w:val="000000"/>
          <w:rtl w:val="0"/>
        </w:rPr>
        <w:t xml:space="preserve"> allow your assigned coordinator and any hired vendors a 2-hour window prior to your event start time to arrive at the venue for set-up, delivery, decorations, etc.  </w:t>
      </w:r>
    </w:p>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Your hired or designated coordinator must be on property to receive the vendors per their arrival timeline and ensure they are setting up per your contracted agreement with them.</w:t>
      </w:r>
    </w:p>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All items, personal or otherwise, must be removed from the venue within 1-hour after the event during the breakdown/clean-up time.  All décor, florals, greenery, and tents must be broken down and removed the day of your event. We recommend having a car ready for gifts, florals, etc. to be taken off property at the end of your event.  It is your responsibility to communicate this rule ahead of time when contracting your vendors.  If any items are not properly removed after the event, you could be subject to a </w:t>
      </w:r>
      <w:r w:rsidDel="00000000" w:rsidR="00000000" w:rsidRPr="00000000">
        <w:rPr>
          <w:rFonts w:ascii="EB Garamond" w:cs="EB Garamond" w:eastAsia="EB Garamond" w:hAnsi="EB Garamond"/>
          <w:b w:val="1"/>
          <w:color w:val="000000"/>
          <w:rtl w:val="0"/>
        </w:rPr>
        <w:t xml:space="preserve">$350 fee</w:t>
      </w:r>
      <w:r w:rsidDel="00000000" w:rsidR="00000000" w:rsidRPr="00000000">
        <w:rPr>
          <w:rFonts w:ascii="EB Garamond" w:cs="EB Garamond" w:eastAsia="EB Garamond" w:hAnsi="EB Garamond"/>
          <w:color w:val="000000"/>
          <w:rtl w:val="0"/>
        </w:rPr>
        <w:t xml:space="preserve"> in the case that we have to hire someone to </w:t>
      </w:r>
      <w:r w:rsidDel="00000000" w:rsidR="00000000" w:rsidRPr="00000000">
        <w:rPr>
          <w:rFonts w:ascii="EB Garamond" w:cs="EB Garamond" w:eastAsia="EB Garamond" w:hAnsi="EB Garamond"/>
          <w:rtl w:val="0"/>
        </w:rPr>
        <w:t xml:space="preserve">handle it</w:t>
      </w:r>
      <w:r w:rsidDel="00000000" w:rsidR="00000000" w:rsidRPr="00000000">
        <w:rPr>
          <w:rFonts w:ascii="EB Garamond" w:cs="EB Garamond" w:eastAsia="EB Garamond" w:hAnsi="EB Garamond"/>
          <w:color w:val="000000"/>
          <w:rtl w:val="0"/>
        </w:rPr>
        <w:t xml:space="preserve">.</w:t>
      </w:r>
    </w:p>
    <w:p w:rsidR="00000000" w:rsidDel="00000000" w:rsidP="00000000" w:rsidRDefault="00000000" w:rsidRPr="00000000" w14:paraId="0000005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Our day of event venue manager will be available for any questions pertaining to the venue to anyone on property at any time throughout the set-up, event and breakdown process but is not liable for any vendor technicalities.</w:t>
      </w:r>
    </w:p>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8">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include a list of your applicable hired vendors, direct contact phone number and load-in time on the next page.  If a vendor is not required and you are directly handling, please indicate. Add any additional vendors not listed.</w:t>
      </w:r>
    </w:p>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A">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jc w:val="left"/>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1">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jc w:val="center"/>
        <w:rPr>
          <w:rFonts w:ascii="EB Garamond" w:cs="EB Garamond" w:eastAsia="EB Garamond" w:hAnsi="EB Garamond"/>
          <w:color w:val="000000"/>
        </w:rPr>
      </w:pPr>
      <w:r w:rsidDel="00000000" w:rsidR="00000000" w:rsidRPr="00000000">
        <w:rPr>
          <w:rtl w:val="0"/>
        </w:rPr>
      </w:r>
    </w:p>
    <w:tbl>
      <w:tblPr>
        <w:tblStyle w:val="Table4"/>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15"/>
        <w:gridCol w:w="3780"/>
        <w:gridCol w:w="2155"/>
        <w:tblGridChange w:id="0">
          <w:tblGrid>
            <w:gridCol w:w="3415"/>
            <w:gridCol w:w="3780"/>
            <w:gridCol w:w="2155"/>
          </w:tblGrid>
        </w:tblGridChange>
      </w:tblGrid>
      <w:tr>
        <w:trPr>
          <w:cantSplit w:val="0"/>
          <w:tblHeader w:val="0"/>
        </w:trPr>
        <w:tc>
          <w:tcPr/>
          <w:p w:rsidR="00000000" w:rsidDel="00000000" w:rsidP="00000000" w:rsidRDefault="00000000" w:rsidRPr="00000000" w14:paraId="0000006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Vendors</w:t>
            </w:r>
          </w:p>
        </w:tc>
        <w:tc>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Name and Number</w:t>
            </w:r>
          </w:p>
        </w:tc>
        <w:tc>
          <w:tcPr/>
          <w:p w:rsidR="00000000" w:rsidDel="00000000" w:rsidP="00000000" w:rsidRDefault="00000000" w:rsidRPr="00000000" w14:paraId="0000006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Load in Time</w:t>
            </w:r>
          </w:p>
        </w:tc>
      </w:tr>
      <w:tr>
        <w:trPr>
          <w:cantSplit w:val="0"/>
          <w:tblHeader w:val="0"/>
        </w:trPr>
        <w:tc>
          <w:tcPr/>
          <w:p w:rsidR="00000000" w:rsidDel="00000000" w:rsidP="00000000" w:rsidRDefault="00000000" w:rsidRPr="00000000" w14:paraId="0000006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Music:</w:t>
            </w:r>
          </w:p>
          <w:p w:rsidR="00000000" w:rsidDel="00000000" w:rsidP="00000000" w:rsidRDefault="00000000" w:rsidRPr="00000000" w14:paraId="0000006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Typically, we provide light background music via our surround sound system. If you desire, you can bring in your own playlist with a compatible device. La Provence uses sonos / Maison Lafitte uses a usb or aux cord. </w:t>
            </w:r>
            <w:r w:rsidDel="00000000" w:rsidR="00000000" w:rsidRPr="00000000">
              <w:rPr>
                <w:rFonts w:ascii="Garamond" w:cs="Garamond" w:eastAsia="Garamond" w:hAnsi="Garamond"/>
                <w:i w:val="1"/>
                <w:rtl w:val="0"/>
              </w:rPr>
              <w:t xml:space="preserve">There are no outdoor speakers at either venue.</w:t>
            </w: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6D">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c>
          <w:tcPr/>
          <w:p w:rsidR="00000000" w:rsidDel="00000000" w:rsidP="00000000" w:rsidRDefault="00000000" w:rsidRPr="00000000" w14:paraId="0000006E">
            <w:pPr>
              <w:pBdr>
                <w:top w:space="0" w:sz="0" w:val="nil"/>
                <w:left w:space="0" w:sz="0" w:val="nil"/>
                <w:bottom w:space="0" w:sz="0" w:val="nil"/>
                <w:right w:space="0" w:sz="0" w:val="nil"/>
                <w:between w:space="0" w:sz="0" w:val="nil"/>
              </w:pBd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6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Photographer/Videographer:</w:t>
            </w:r>
          </w:p>
          <w:p w:rsidR="00000000" w:rsidDel="00000000" w:rsidP="00000000" w:rsidRDefault="00000000" w:rsidRPr="00000000" w14:paraId="0000007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AV</w:t>
            </w:r>
          </w:p>
          <w:p w:rsidR="00000000" w:rsidDel="00000000" w:rsidP="00000000" w:rsidRDefault="00000000" w:rsidRPr="00000000" w14:paraId="00000075">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do not provide AV equipment so if this is needed for a slideshow you will need to provide a projector/screen/laptop/microphone/</w:t>
            </w:r>
          </w:p>
          <w:p w:rsidR="00000000" w:rsidDel="00000000" w:rsidP="00000000" w:rsidRDefault="00000000" w:rsidRPr="00000000" w14:paraId="00000076">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podium/ etc.</w:t>
            </w:r>
          </w:p>
          <w:p w:rsidR="00000000" w:rsidDel="00000000" w:rsidP="00000000" w:rsidRDefault="00000000" w:rsidRPr="00000000" w14:paraId="00000077">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7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Menus/Food Labels on Food Stations: </w:t>
            </w:r>
          </w:p>
          <w:p w:rsidR="00000000" w:rsidDel="00000000" w:rsidP="00000000" w:rsidRDefault="00000000" w:rsidRPr="00000000" w14:paraId="0000007B">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Fonts w:ascii="Garamond" w:cs="Garamond" w:eastAsia="Garamond" w:hAnsi="Garamond"/>
                <w:i w:val="1"/>
                <w:color w:val="000000"/>
                <w:rtl w:val="0"/>
              </w:rPr>
              <w:t xml:space="preserve">We provide 8.5X11” parchment paper menus and small food signs for appetizer / food stations (if applicable for your menu). If you are providing something else, please specify.</w:t>
            </w:r>
          </w:p>
          <w:p w:rsidR="00000000" w:rsidDel="00000000" w:rsidP="00000000" w:rsidRDefault="00000000" w:rsidRPr="00000000" w14:paraId="0000007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7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7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Florist/Centerpieces:</w:t>
            </w:r>
          </w:p>
          <w:p w:rsidR="00000000" w:rsidDel="00000000" w:rsidP="00000000" w:rsidRDefault="00000000" w:rsidRPr="00000000" w14:paraId="00000080">
            <w:pPr>
              <w:pBdr>
                <w:top w:space="0" w:sz="0" w:val="nil"/>
                <w:left w:space="0" w:sz="0" w:val="nil"/>
                <w:bottom w:space="0" w:sz="0" w:val="nil"/>
                <w:right w:space="0" w:sz="0" w:val="nil"/>
                <w:between w:space="0" w:sz="0" w:val="nil"/>
              </w:pBdr>
              <w:rPr>
                <w:rFonts w:ascii="Garamond" w:cs="Garamond" w:eastAsia="Garamond" w:hAnsi="Garamond"/>
                <w:i w:val="1"/>
                <w:color w:val="000000"/>
              </w:rPr>
            </w:pPr>
            <w:r w:rsidDel="00000000" w:rsidR="00000000" w:rsidRPr="00000000">
              <w:rPr>
                <w:rtl w:val="0"/>
              </w:rPr>
            </w:r>
          </w:p>
        </w:tc>
        <w:tc>
          <w:tcPr/>
          <w:p w:rsidR="00000000" w:rsidDel="00000000" w:rsidP="00000000" w:rsidRDefault="00000000" w:rsidRPr="00000000" w14:paraId="0000008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Candles/Décor:</w:t>
            </w:r>
          </w:p>
          <w:p w:rsidR="00000000" w:rsidDel="00000000" w:rsidP="00000000" w:rsidRDefault="00000000" w:rsidRPr="00000000" w14:paraId="0000008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7">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Bakery:</w:t>
            </w:r>
          </w:p>
          <w:p w:rsidR="00000000" w:rsidDel="00000000" w:rsidP="00000000" w:rsidRDefault="00000000" w:rsidRPr="00000000" w14:paraId="00000088">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9">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A">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B">
            <w:pPr>
              <w:pBdr>
                <w:top w:space="0" w:sz="0" w:val="nil"/>
                <w:left w:space="0" w:sz="0" w:val="nil"/>
                <w:bottom w:space="0" w:sz="0" w:val="nil"/>
                <w:right w:space="0" w:sz="0" w:val="nil"/>
                <w:between w:space="0" w:sz="0" w:val="nil"/>
              </w:pBdr>
              <w:rPr>
                <w:rFonts w:ascii="Garamond" w:cs="Garamond" w:eastAsia="Garamond" w:hAnsi="Garamond"/>
                <w:b w:val="1"/>
                <w:color w:val="000000"/>
              </w:rPr>
            </w:pPr>
            <w:bookmarkStart w:colFirst="0" w:colLast="0" w:name="_heading=h.gjdgxs" w:id="0"/>
            <w:bookmarkEnd w:id="0"/>
            <w:r w:rsidDel="00000000" w:rsidR="00000000" w:rsidRPr="00000000">
              <w:rPr>
                <w:rFonts w:ascii="Garamond" w:cs="Garamond" w:eastAsia="Garamond" w:hAnsi="Garamond"/>
                <w:b w:val="1"/>
                <w:color w:val="000000"/>
                <w:rtl w:val="0"/>
              </w:rPr>
              <w:t xml:space="preserve">Rentals:</w:t>
            </w:r>
          </w:p>
          <w:p w:rsidR="00000000" w:rsidDel="00000000" w:rsidP="00000000" w:rsidRDefault="00000000" w:rsidRPr="00000000" w14:paraId="0000008C">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D">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8E">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8F">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0">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1">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2">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r>
        <w:trPr>
          <w:cantSplit w:val="0"/>
          <w:tblHeader w:val="0"/>
        </w:trPr>
        <w:tc>
          <w:tcPr/>
          <w:p w:rsidR="00000000" w:rsidDel="00000000" w:rsidP="00000000" w:rsidRDefault="00000000" w:rsidRPr="00000000" w14:paraId="00000093">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Vendors: </w:t>
            </w:r>
          </w:p>
          <w:p w:rsidR="00000000" w:rsidDel="00000000" w:rsidP="00000000" w:rsidRDefault="00000000" w:rsidRPr="00000000" w14:paraId="00000094">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5">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c>
          <w:tcPr/>
          <w:p w:rsidR="00000000" w:rsidDel="00000000" w:rsidP="00000000" w:rsidRDefault="00000000" w:rsidRPr="00000000" w14:paraId="00000096">
            <w:pPr>
              <w:pBdr>
                <w:top w:space="0" w:sz="0" w:val="nil"/>
                <w:left w:space="0" w:sz="0" w:val="nil"/>
                <w:bottom w:space="0" w:sz="0" w:val="nil"/>
                <w:right w:space="0" w:sz="0" w:val="nil"/>
                <w:between w:space="0" w:sz="0" w:val="nil"/>
              </w:pBd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8">
      <w:pPr>
        <w:pBdr>
          <w:top w:space="0" w:sz="0" w:val="nil"/>
          <w:left w:space="0" w:sz="0" w:val="nil"/>
          <w:bottom w:space="0" w:sz="0" w:val="nil"/>
          <w:right w:space="0" w:sz="0" w:val="nil"/>
          <w:between w:space="0" w:sz="0" w:val="nil"/>
        </w:pBdr>
        <w:rPr>
          <w:rFonts w:ascii="Garamond" w:cs="Garamond" w:eastAsia="Garamond" w:hAnsi="Garamond"/>
        </w:rPr>
      </w:pPr>
      <w:r w:rsidDel="00000000" w:rsidR="00000000" w:rsidRPr="00000000">
        <w:rPr>
          <w:rtl w:val="0"/>
        </w:rPr>
      </w:r>
    </w:p>
    <w:p w:rsidR="00000000" w:rsidDel="00000000" w:rsidP="00000000" w:rsidRDefault="00000000" w:rsidRPr="00000000" w14:paraId="00000099">
      <w:pPr>
        <w:pBdr>
          <w:top w:space="0" w:sz="0" w:val="nil"/>
          <w:left w:space="0" w:sz="0" w:val="nil"/>
          <w:bottom w:space="0" w:sz="0" w:val="nil"/>
          <w:right w:space="0" w:sz="0" w:val="nil"/>
          <w:between w:space="0" w:sz="0" w:val="nil"/>
        </w:pBdr>
        <w:jc w:val="left"/>
        <w:rPr>
          <w:rFonts w:ascii="Garamond" w:cs="Garamond" w:eastAsia="Garamond" w:hAnsi="Garamond"/>
          <w:b w:val="1"/>
          <w:color w:val="000000"/>
          <w:sz w:val="36"/>
          <w:szCs w:val="36"/>
        </w:rPr>
      </w:pPr>
      <w:r w:rsidDel="00000000" w:rsidR="00000000" w:rsidRPr="00000000">
        <w:rPr>
          <w:rtl w:val="0"/>
        </w:rPr>
      </w:r>
    </w:p>
    <w:p w:rsidR="00000000" w:rsidDel="00000000" w:rsidP="00000000" w:rsidRDefault="00000000" w:rsidRPr="00000000" w14:paraId="0000009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Floorplan Selection</w:t>
      </w:r>
    </w:p>
    <w:p w:rsidR="00000000" w:rsidDel="00000000" w:rsidP="00000000" w:rsidRDefault="00000000" w:rsidRPr="00000000" w14:paraId="0000009B">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We have suggested floorplans located on our website.  You are more than welcome to select the one that you think would work best for your event.  You can customize these floorplans to accommodate your event’s specific needs.</w:t>
      </w:r>
    </w:p>
    <w:p w:rsidR="00000000" w:rsidDel="00000000" w:rsidP="00000000" w:rsidRDefault="00000000" w:rsidRPr="00000000" w14:paraId="0000009C">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You must include a copy of the floorplan you want as well as answering the questions below. You can also create your own floorplan based on our suggested ones by using the blank version. Please keep in consideration </w:t>
      </w:r>
      <w:r w:rsidDel="00000000" w:rsidR="00000000" w:rsidRPr="00000000">
        <w:rPr>
          <w:rFonts w:ascii="EB Garamond" w:cs="EB Garamond" w:eastAsia="EB Garamond" w:hAnsi="EB Garamond"/>
          <w:sz w:val="22"/>
          <w:szCs w:val="22"/>
          <w:rtl w:val="0"/>
        </w:rPr>
        <w:t xml:space="preserve">spaces to accommodate bar and seating tables. Events of 100 plus guests will automatically receive two bar set-ups. </w:t>
      </w:r>
      <w:r w:rsidDel="00000000" w:rsidR="00000000" w:rsidRPr="00000000">
        <w:rPr>
          <w:rtl w:val="0"/>
        </w:rPr>
      </w:r>
    </w:p>
    <w:p w:rsidR="00000000" w:rsidDel="00000000" w:rsidP="00000000" w:rsidRDefault="00000000" w:rsidRPr="00000000" w14:paraId="0000009D">
      <w:pPr>
        <w:jc w:val="center"/>
        <w:rPr>
          <w:rFonts w:ascii="EB Garamond" w:cs="EB Garamond" w:eastAsia="EB Garamond" w:hAnsi="EB Garamond"/>
          <w:color w:val="000000"/>
          <w:sz w:val="22"/>
          <w:szCs w:val="22"/>
        </w:rPr>
      </w:pPr>
      <w:r w:rsidDel="00000000" w:rsidR="00000000" w:rsidRPr="00000000">
        <w:rPr>
          <w:rFonts w:ascii="EB Garamond" w:cs="EB Garamond" w:eastAsia="EB Garamond" w:hAnsi="EB Garamond"/>
          <w:color w:val="000000"/>
          <w:sz w:val="22"/>
          <w:szCs w:val="22"/>
          <w:rtl w:val="0"/>
        </w:rPr>
        <w:t xml:space="preserve">If you need recommendations or have questions regarding your floorplan, please do not hesitate to reach out to your sales manager. </w:t>
      </w:r>
    </w:p>
    <w:p w:rsidR="00000000" w:rsidDel="00000000" w:rsidP="00000000" w:rsidRDefault="00000000" w:rsidRPr="00000000" w14:paraId="0000009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F">
      <w:pP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Table Guide for Rehearsal D</w:t>
      </w:r>
      <w:r w:rsidDel="00000000" w:rsidR="00000000" w:rsidRPr="00000000">
        <w:rPr>
          <w:rFonts w:ascii="Dancing Script" w:cs="Dancing Script" w:eastAsia="Dancing Script" w:hAnsi="Dancing Script"/>
          <w:b w:val="1"/>
          <w:sz w:val="36"/>
          <w:szCs w:val="36"/>
          <w:rtl w:val="0"/>
        </w:rPr>
        <w:t xml:space="preserve">inners &amp; Plated/Seated Events</w:t>
      </w:r>
      <w:r w:rsidDel="00000000" w:rsidR="00000000" w:rsidRPr="00000000">
        <w:rPr>
          <w:rtl w:val="0"/>
        </w:rPr>
      </w:r>
    </w:p>
    <w:p w:rsidR="00000000" w:rsidDel="00000000" w:rsidP="00000000" w:rsidRDefault="00000000" w:rsidRPr="00000000" w14:paraId="000000A0">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Please use the parameters below to build your personalized floorplan/seating chart that appropriately suits your event needs.</w:t>
      </w:r>
    </w:p>
    <w:p w:rsidR="00000000" w:rsidDel="00000000" w:rsidP="00000000" w:rsidRDefault="00000000" w:rsidRPr="00000000" w14:paraId="000000A1">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Head Table:</w:t>
      </w:r>
    </w:p>
    <w:p w:rsidR="00000000" w:rsidDel="00000000" w:rsidP="00000000" w:rsidRDefault="00000000" w:rsidRPr="00000000" w14:paraId="000000A2">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Maison Lafitte</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3">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4">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Dining 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w:t>
      </w:r>
    </w:p>
    <w:p w:rsidR="00000000" w:rsidDel="00000000" w:rsidP="00000000" w:rsidRDefault="00000000" w:rsidRPr="00000000" w14:paraId="000000A5">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6">
      <w:pPr>
        <w:jc w:val="center"/>
        <w:rPr>
          <w:rFonts w:ascii="EB Garamond" w:cs="EB Garamond" w:eastAsia="EB Garamond" w:hAnsi="EB Garamond"/>
          <w:color w:val="000000"/>
        </w:rPr>
      </w:pPr>
      <w:r w:rsidDel="00000000" w:rsidR="00000000" w:rsidRPr="00000000">
        <w:rPr>
          <w:rFonts w:ascii="EB Garamond" w:cs="EB Garamond" w:eastAsia="EB Garamond" w:hAnsi="EB Garamond"/>
          <w:b w:val="1"/>
          <w:color w:val="000000"/>
          <w:rtl w:val="0"/>
        </w:rPr>
        <w:t xml:space="preserve">La Provence Ballroom</w:t>
      </w:r>
      <w:r w:rsidDel="00000000" w:rsidR="00000000" w:rsidRPr="00000000">
        <w:rPr>
          <w:rFonts w:ascii="EB Garamond" w:cs="EB Garamond" w:eastAsia="EB Garamond" w:hAnsi="EB Garamond"/>
          <w:color w:val="000000"/>
          <w:rtl w:val="0"/>
        </w:rPr>
        <w:t xml:space="preserve"> - up to 6 </w:t>
      </w:r>
      <w:r w:rsidDel="00000000" w:rsidR="00000000" w:rsidRPr="00000000">
        <w:rPr>
          <w:rFonts w:ascii="EB Garamond" w:cs="EB Garamond" w:eastAsia="EB Garamond" w:hAnsi="EB Garamond"/>
          <w:rtl w:val="0"/>
        </w:rPr>
        <w:t xml:space="preserve">guests</w:t>
      </w:r>
      <w:r w:rsidDel="00000000" w:rsidR="00000000" w:rsidRPr="00000000">
        <w:rPr>
          <w:rFonts w:ascii="EB Garamond" w:cs="EB Garamond" w:eastAsia="EB Garamond" w:hAnsi="EB Garamond"/>
          <w:color w:val="000000"/>
          <w:rtl w:val="0"/>
        </w:rPr>
        <w:t xml:space="preserve"> (1 8’ table) / up to 10 guests (2 8’ tables) / up to 20 at a u-shaped table (4 8’ tables – can be the wood farmhouse tables)</w:t>
      </w:r>
    </w:p>
    <w:p w:rsidR="00000000" w:rsidDel="00000000" w:rsidP="00000000" w:rsidRDefault="00000000" w:rsidRPr="00000000" w14:paraId="000000A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Guests’ Tables:</w:t>
      </w:r>
    </w:p>
    <w:p w:rsidR="00000000" w:rsidDel="00000000" w:rsidP="00000000" w:rsidRDefault="00000000" w:rsidRPr="00000000" w14:paraId="000000A9">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Maison Lafitte </w:t>
      </w:r>
    </w:p>
    <w:p w:rsidR="00000000" w:rsidDel="00000000" w:rsidP="00000000" w:rsidRDefault="00000000" w:rsidRPr="00000000" w14:paraId="000000AA">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10 - 48” rounds are provided </w:t>
      </w:r>
    </w:p>
    <w:p w:rsidR="00000000" w:rsidDel="00000000" w:rsidP="00000000" w:rsidRDefault="00000000" w:rsidRPr="00000000" w14:paraId="000000AB">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 </w:t>
      </w:r>
    </w:p>
    <w:p w:rsidR="00000000" w:rsidDel="00000000" w:rsidP="00000000" w:rsidRDefault="00000000" w:rsidRPr="00000000" w14:paraId="000000AC">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 60” rounds are provided</w:t>
      </w:r>
    </w:p>
    <w:p w:rsidR="00000000" w:rsidDel="00000000" w:rsidP="00000000" w:rsidRDefault="00000000" w:rsidRPr="00000000" w14:paraId="000000AD">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AE">
      <w:pPr>
        <w:jc w:val="center"/>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AF">
      <w:pPr>
        <w:jc w:val="center"/>
        <w:rPr>
          <w:rFonts w:ascii="EB Garamond" w:cs="EB Garamond" w:eastAsia="EB Garamond" w:hAnsi="EB Garamond"/>
          <w:b w:val="1"/>
          <w:color w:val="000000"/>
        </w:rPr>
      </w:pPr>
      <w:r w:rsidDel="00000000" w:rsidR="00000000" w:rsidRPr="00000000">
        <w:rPr>
          <w:rFonts w:ascii="EB Garamond" w:cs="EB Garamond" w:eastAsia="EB Garamond" w:hAnsi="EB Garamond"/>
          <w:b w:val="1"/>
          <w:color w:val="000000"/>
          <w:rtl w:val="0"/>
        </w:rPr>
        <w:t xml:space="preserve">The Inn at La Provence</w:t>
      </w:r>
    </w:p>
    <w:p w:rsidR="00000000" w:rsidDel="00000000" w:rsidP="00000000" w:rsidRDefault="00000000" w:rsidRPr="00000000" w14:paraId="000000B0">
      <w:pPr>
        <w:jc w:val="center"/>
        <w:rPr>
          <w:rFonts w:ascii="EB Garamond" w:cs="EB Garamond" w:eastAsia="EB Garamond" w:hAnsi="EB Garamond"/>
          <w:b w:val="1"/>
          <w:color w:val="000000"/>
          <w:u w:val="single"/>
        </w:rPr>
      </w:pPr>
      <w:r w:rsidDel="00000000" w:rsidR="00000000" w:rsidRPr="00000000">
        <w:rPr>
          <w:rFonts w:ascii="EB Garamond" w:cs="EB Garamond" w:eastAsia="EB Garamond" w:hAnsi="EB Garamond"/>
          <w:b w:val="1"/>
          <w:color w:val="000000"/>
          <w:u w:val="single"/>
          <w:rtl w:val="0"/>
        </w:rPr>
        <w:t xml:space="preserve">Dining Room</w:t>
      </w:r>
    </w:p>
    <w:p w:rsidR="00000000" w:rsidDel="00000000" w:rsidP="00000000" w:rsidRDefault="00000000" w:rsidRPr="00000000" w14:paraId="000000B1">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4 - 48” rounds </w:t>
      </w:r>
    </w:p>
    <w:p w:rsidR="00000000" w:rsidDel="00000000" w:rsidP="00000000" w:rsidRDefault="00000000" w:rsidRPr="00000000" w14:paraId="000000B2">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7 guests or 6 guests if using charging plates</w:t>
      </w:r>
    </w:p>
    <w:p w:rsidR="00000000" w:rsidDel="00000000" w:rsidP="00000000" w:rsidRDefault="00000000" w:rsidRPr="00000000" w14:paraId="000000B3">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2 rectangle tables </w:t>
      </w:r>
    </w:p>
    <w:p w:rsidR="00000000" w:rsidDel="00000000" w:rsidP="00000000" w:rsidRDefault="00000000" w:rsidRPr="00000000" w14:paraId="000000B4">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8 guests</w:t>
      </w:r>
    </w:p>
    <w:p w:rsidR="00000000" w:rsidDel="00000000" w:rsidP="00000000" w:rsidRDefault="00000000" w:rsidRPr="00000000" w14:paraId="000000B5">
      <w:pPr>
        <w:jc w:val="center"/>
        <w:rPr>
          <w:rFonts w:ascii="EB Garamond" w:cs="EB Garamond" w:eastAsia="EB Garamond" w:hAnsi="EB Garamond"/>
          <w:i w:val="1"/>
          <w:color w:val="000000"/>
        </w:rPr>
      </w:pPr>
      <w:r w:rsidDel="00000000" w:rsidR="00000000" w:rsidRPr="00000000">
        <w:rPr>
          <w:rFonts w:ascii="EB Garamond" w:cs="EB Garamond" w:eastAsia="EB Garamond" w:hAnsi="EB Garamond"/>
          <w:i w:val="1"/>
          <w:color w:val="000000"/>
          <w:rtl w:val="0"/>
        </w:rPr>
        <w:t xml:space="preserve">up to 1 – 60” rounds are provided</w:t>
      </w:r>
    </w:p>
    <w:p w:rsidR="00000000" w:rsidDel="00000000" w:rsidP="00000000" w:rsidRDefault="00000000" w:rsidRPr="00000000" w14:paraId="000000B6">
      <w:pPr>
        <w:jc w:val="center"/>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These tables can accommodate up to 10 guests with or without charging plates</w:t>
      </w:r>
    </w:p>
    <w:p w:rsidR="00000000" w:rsidDel="00000000" w:rsidP="00000000" w:rsidRDefault="00000000" w:rsidRPr="00000000" w14:paraId="000000B7">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8">
      <w:pPr>
        <w:jc w:val="center"/>
        <w:rPr>
          <w:rFonts w:ascii="EB Garamond" w:cs="EB Garamond" w:eastAsia="EB Garamond" w:hAnsi="EB Garamond"/>
          <w:b w:val="1"/>
          <w:u w:val="single"/>
        </w:rPr>
      </w:pPr>
      <w:r w:rsidDel="00000000" w:rsidR="00000000" w:rsidRPr="00000000">
        <w:rPr>
          <w:rFonts w:ascii="EB Garamond" w:cs="EB Garamond" w:eastAsia="EB Garamond" w:hAnsi="EB Garamond"/>
          <w:b w:val="1"/>
          <w:u w:val="single"/>
          <w:rtl w:val="0"/>
        </w:rPr>
        <w:t xml:space="preserve">Ballroom</w:t>
      </w:r>
    </w:p>
    <w:p w:rsidR="00000000" w:rsidDel="00000000" w:rsidP="00000000" w:rsidRDefault="00000000" w:rsidRPr="00000000" w14:paraId="000000B9">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6 - 48” rounds </w:t>
      </w:r>
    </w:p>
    <w:p w:rsidR="00000000" w:rsidDel="00000000" w:rsidP="00000000" w:rsidRDefault="00000000" w:rsidRPr="00000000" w14:paraId="000000BA">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7 guests or 6 guests if using charging plates</w:t>
      </w:r>
    </w:p>
    <w:p w:rsidR="00000000" w:rsidDel="00000000" w:rsidP="00000000" w:rsidRDefault="00000000" w:rsidRPr="00000000" w14:paraId="000000BB">
      <w:pPr>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up to  4 – 60” rounds are provided</w:t>
      </w:r>
    </w:p>
    <w:p w:rsidR="00000000" w:rsidDel="00000000" w:rsidP="00000000" w:rsidRDefault="00000000" w:rsidRPr="00000000" w14:paraId="000000BC">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These tables can accommodate up to 10 guests with or without charging plates</w:t>
      </w:r>
    </w:p>
    <w:p w:rsidR="00000000" w:rsidDel="00000000" w:rsidP="00000000" w:rsidRDefault="00000000" w:rsidRPr="00000000" w14:paraId="000000BD">
      <w:pPr>
        <w:jc w:val="center"/>
        <w:rPr>
          <w:rFonts w:ascii="EB Garamond" w:cs="EB Garamond" w:eastAsia="EB Garamond" w:hAnsi="EB Garamond"/>
        </w:rPr>
      </w:pPr>
      <w:r w:rsidDel="00000000" w:rsidR="00000000" w:rsidRPr="00000000">
        <w:rPr>
          <w:rtl w:val="0"/>
        </w:rPr>
      </w:r>
    </w:p>
    <w:p w:rsidR="00000000" w:rsidDel="00000000" w:rsidP="00000000" w:rsidRDefault="00000000" w:rsidRPr="00000000" w14:paraId="000000BE">
      <w:pPr>
        <w:jc w:val="center"/>
        <w:rPr>
          <w:rFonts w:ascii="EB Garamond" w:cs="EB Garamond" w:eastAsia="EB Garamond" w:hAnsi="EB Garamond"/>
          <w:color w:val="000000"/>
        </w:rPr>
      </w:pP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i w:val="1"/>
          <w:color w:val="000000"/>
          <w:rtl w:val="0"/>
        </w:rPr>
        <w:t xml:space="preserve">**venue does not provide charging plates; client can bring them in</w:t>
      </w:r>
      <w:r w:rsidDel="00000000" w:rsidR="00000000" w:rsidRPr="00000000">
        <w:rPr>
          <w:rtl w:val="0"/>
        </w:rPr>
      </w:r>
    </w:p>
    <w:tbl>
      <w:tblPr>
        <w:tblStyle w:val="Table5"/>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0BF">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Which Floorplan are you choosing?</w:t>
            </w:r>
          </w:p>
          <w:p w:rsidR="00000000" w:rsidDel="00000000" w:rsidP="00000000" w:rsidRDefault="00000000" w:rsidRPr="00000000" w14:paraId="000000C0">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selecting “D”, a $250 additional labor fee is required. </w:t>
            </w:r>
          </w:p>
          <w:p w:rsidR="00000000" w:rsidDel="00000000" w:rsidP="00000000" w:rsidRDefault="00000000" w:rsidRPr="00000000" w14:paraId="000000C1">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2">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3">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Do you need a head table and if so, how many seats will be needed here?</w:t>
            </w:r>
          </w:p>
          <w:p w:rsidR="00000000" w:rsidDel="00000000" w:rsidP="00000000" w:rsidRDefault="00000000" w:rsidRPr="00000000" w14:paraId="000000C4">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Traditionally, a head table is a rectangle or u-shaped table located at the head of the room facing out to the guests. </w:t>
            </w:r>
          </w:p>
          <w:p w:rsidR="00000000" w:rsidDel="00000000" w:rsidP="00000000" w:rsidRDefault="00000000" w:rsidRPr="00000000" w14:paraId="000000C5">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The head table guests are seated on one side or one side and the ends. </w:t>
            </w:r>
          </w:p>
          <w:p w:rsidR="00000000" w:rsidDel="00000000" w:rsidP="00000000" w:rsidRDefault="00000000" w:rsidRPr="00000000" w14:paraId="000000C6">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Some clients opt for a sweetheart table instead, just for the couple of honor, if so, this table would be a 6’ table. You can copy and </w:t>
            </w:r>
            <w:r w:rsidDel="00000000" w:rsidR="00000000" w:rsidRPr="00000000">
              <w:rPr>
                <w:rFonts w:ascii="EB Garamond" w:cs="EB Garamond" w:eastAsia="EB Garamond" w:hAnsi="EB Garamond"/>
                <w:sz w:val="20"/>
                <w:szCs w:val="20"/>
                <w:rtl w:val="0"/>
              </w:rPr>
              <w:t xml:space="preserve">paste from above</w:t>
            </w:r>
            <w:r w:rsidDel="00000000" w:rsidR="00000000" w:rsidRPr="00000000">
              <w:rPr>
                <w:rFonts w:ascii="EB Garamond" w:cs="EB Garamond" w:eastAsia="EB Garamond" w:hAnsi="EB Garamond"/>
                <w:color w:val="000000"/>
                <w:sz w:val="20"/>
                <w:szCs w:val="20"/>
                <w:rtl w:val="0"/>
              </w:rPr>
              <w:t xml:space="preserve"> the </w:t>
            </w:r>
            <w:r w:rsidDel="00000000" w:rsidR="00000000" w:rsidRPr="00000000">
              <w:rPr>
                <w:rFonts w:ascii="EB Garamond" w:cs="EB Garamond" w:eastAsia="EB Garamond" w:hAnsi="EB Garamond"/>
                <w:sz w:val="20"/>
                <w:szCs w:val="20"/>
                <w:rtl w:val="0"/>
              </w:rPr>
              <w:t xml:space="preserve">applicable option, with modifications, if applicable. </w:t>
            </w:r>
            <w:r w:rsidDel="00000000" w:rsidR="00000000" w:rsidRPr="00000000">
              <w:rPr>
                <w:rtl w:val="0"/>
              </w:rPr>
            </w:r>
          </w:p>
          <w:p w:rsidR="00000000" w:rsidDel="00000000" w:rsidP="00000000" w:rsidRDefault="00000000" w:rsidRPr="00000000" w14:paraId="000000C7">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8">
            <w:pPr>
              <w:jc w:val="center"/>
              <w:rPr>
                <w:rFonts w:ascii="EB Garamond" w:cs="EB Garamond" w:eastAsia="EB Garamond" w:hAnsi="EB Garamond"/>
                <w:color w:val="000000"/>
                <w:sz w:val="20"/>
                <w:szCs w:val="20"/>
              </w:rPr>
            </w:pPr>
            <w:r w:rsidDel="00000000" w:rsidR="00000000" w:rsidRPr="00000000">
              <w:rPr>
                <w:rtl w:val="0"/>
              </w:rPr>
            </w:r>
          </w:p>
          <w:p w:rsidR="00000000" w:rsidDel="00000000" w:rsidP="00000000" w:rsidRDefault="00000000" w:rsidRPr="00000000" w14:paraId="000000C9">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CA">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Will you have name place cards and a seating chart?</w:t>
            </w:r>
          </w:p>
          <w:p w:rsidR="00000000" w:rsidDel="00000000" w:rsidP="00000000" w:rsidRDefault="00000000" w:rsidRPr="00000000" w14:paraId="000000CB">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One of the most important details in regard to a plated/seated event, is the seating chart</w:t>
            </w:r>
            <w:r w:rsidDel="00000000" w:rsidR="00000000" w:rsidRPr="00000000">
              <w:rPr>
                <w:rFonts w:ascii="EB Garamond" w:cs="EB Garamond" w:eastAsia="EB Garamond" w:hAnsi="EB Garamond"/>
                <w:sz w:val="20"/>
                <w:szCs w:val="20"/>
                <w:rtl w:val="0"/>
              </w:rPr>
              <w:t xml:space="preserve"> and table numbers. </w:t>
            </w:r>
            <w:r w:rsidDel="00000000" w:rsidR="00000000" w:rsidRPr="00000000">
              <w:rPr>
                <w:rFonts w:ascii="EB Garamond" w:cs="EB Garamond" w:eastAsia="EB Garamond" w:hAnsi="EB Garamond"/>
                <w:color w:val="000000"/>
                <w:sz w:val="20"/>
                <w:szCs w:val="20"/>
                <w:rtl w:val="0"/>
              </w:rPr>
              <w:t xml:space="preserve">The seating chart or some version of, being on display is what informs your guests at what table number they are seated at. You must also provide the table numbers to match.  With timing and flow in mind, we recommend a seating chart for all plated/seated events.  Using name place cards only is usually sufficient for smaller groups under 30 guests. Larger events require an actual seating chart on display. We recommend checking out online resources such as Pinterest for cute ideas! </w:t>
            </w:r>
          </w:p>
          <w:p w:rsidR="00000000" w:rsidDel="00000000" w:rsidP="00000000" w:rsidRDefault="00000000" w:rsidRPr="00000000" w14:paraId="000000CC">
            <w:pPr>
              <w:jc w:val="center"/>
              <w:rPr>
                <w:rFonts w:ascii="EB Garamond" w:cs="EB Garamond" w:eastAsia="EB Garamond" w:hAnsi="EB Garamond"/>
                <w:i w:val="1"/>
                <w:color w:val="000000"/>
                <w:sz w:val="20"/>
                <w:szCs w:val="20"/>
              </w:rPr>
            </w:pPr>
            <w:r w:rsidDel="00000000" w:rsidR="00000000" w:rsidRPr="00000000">
              <w:rPr>
                <w:rFonts w:ascii="EB Garamond" w:cs="EB Garamond" w:eastAsia="EB Garamond" w:hAnsi="EB Garamond"/>
                <w:color w:val="000000"/>
                <w:sz w:val="20"/>
                <w:szCs w:val="20"/>
                <w:rtl w:val="0"/>
              </w:rPr>
              <w:t xml:space="preserve">Name cards can also be used with a seating chart for a more formal feel or </w:t>
            </w:r>
            <w:r w:rsidDel="00000000" w:rsidR="00000000" w:rsidRPr="00000000">
              <w:rPr>
                <w:rFonts w:ascii="EB Garamond" w:cs="EB Garamond" w:eastAsia="EB Garamond" w:hAnsi="EB Garamond"/>
                <w:sz w:val="20"/>
                <w:szCs w:val="20"/>
                <w:rtl w:val="0"/>
              </w:rPr>
              <w:t xml:space="preserve">as a menu</w:t>
            </w:r>
            <w:r w:rsidDel="00000000" w:rsidR="00000000" w:rsidRPr="00000000">
              <w:rPr>
                <w:rFonts w:ascii="EB Garamond" w:cs="EB Garamond" w:eastAsia="EB Garamond" w:hAnsi="EB Garamond"/>
                <w:color w:val="000000"/>
                <w:sz w:val="20"/>
                <w:szCs w:val="20"/>
                <w:rtl w:val="0"/>
              </w:rPr>
              <w:t xml:space="preserve"> key. </w:t>
            </w:r>
            <w:r w:rsidDel="00000000" w:rsidR="00000000" w:rsidRPr="00000000">
              <w:rPr>
                <w:rFonts w:ascii="EB Garamond" w:cs="EB Garamond" w:eastAsia="EB Garamond" w:hAnsi="EB Garamond"/>
                <w:i w:val="1"/>
                <w:color w:val="000000"/>
                <w:sz w:val="20"/>
                <w:szCs w:val="20"/>
                <w:rtl w:val="0"/>
              </w:rPr>
              <w:t xml:space="preserve">Example: a name written in gold lettering could indicate that that guest is having steak, while silver lettering means fish. </w:t>
            </w:r>
          </w:p>
          <w:p w:rsidR="00000000" w:rsidDel="00000000" w:rsidP="00000000" w:rsidRDefault="00000000" w:rsidRPr="00000000" w14:paraId="000000CD">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Once you have received your final headcount, we will need to know your entrée selection counts and your written floorplan/seating chart so that we know how many seats </w:t>
            </w:r>
            <w:r w:rsidDel="00000000" w:rsidR="00000000" w:rsidRPr="00000000">
              <w:rPr>
                <w:rFonts w:ascii="EB Garamond" w:cs="EB Garamond" w:eastAsia="EB Garamond" w:hAnsi="EB Garamond"/>
                <w:sz w:val="20"/>
                <w:szCs w:val="20"/>
                <w:rtl w:val="0"/>
              </w:rPr>
              <w:t xml:space="preserve">and</w:t>
            </w:r>
            <w:r w:rsidDel="00000000" w:rsidR="00000000" w:rsidRPr="00000000">
              <w:rPr>
                <w:rFonts w:ascii="EB Garamond" w:cs="EB Garamond" w:eastAsia="EB Garamond" w:hAnsi="EB Garamond"/>
                <w:color w:val="000000"/>
                <w:sz w:val="20"/>
                <w:szCs w:val="20"/>
                <w:rtl w:val="0"/>
              </w:rPr>
              <w:t xml:space="preserve"> entrées go at each table.</w:t>
            </w:r>
          </w:p>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CF">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List of Floorplan Modifications:</w:t>
            </w:r>
          </w:p>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color w:val="000000"/>
                <w:sz w:val="20"/>
                <w:szCs w:val="20"/>
                <w:rtl w:val="0"/>
              </w:rPr>
              <w:t xml:space="preserve">Example – please move sign in table to parlor, etc.</w:t>
            </w:r>
          </w:p>
          <w:p w:rsidR="00000000" w:rsidDel="00000000" w:rsidP="00000000" w:rsidRDefault="00000000" w:rsidRPr="00000000" w14:paraId="000000D2">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p w:rsidR="00000000" w:rsidDel="00000000" w:rsidP="00000000" w:rsidRDefault="00000000" w:rsidRPr="00000000" w14:paraId="000000D4">
            <w:pPr>
              <w:pBdr>
                <w:top w:space="0" w:sz="0" w:val="nil"/>
                <w:left w:space="0" w:sz="0" w:val="nil"/>
                <w:bottom w:space="0" w:sz="0" w:val="nil"/>
                <w:right w:space="0" w:sz="0" w:val="nil"/>
                <w:between w:space="0" w:sz="0" w:val="nil"/>
              </w:pBdr>
              <w:rPr>
                <w:rFonts w:ascii="EB Garamond" w:cs="EB Garamond" w:eastAsia="EB Garamond" w:hAnsi="EB 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5">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do you want to add a second bar? </w:t>
            </w:r>
          </w:p>
          <w:p w:rsidR="00000000" w:rsidDel="00000000" w:rsidP="00000000" w:rsidRDefault="00000000" w:rsidRPr="00000000" w14:paraId="000000D6">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$185 fee will apply and be added to your SEO balance.</w:t>
            </w:r>
          </w:p>
          <w:p w:rsidR="00000000" w:rsidDel="00000000" w:rsidP="00000000" w:rsidRDefault="00000000" w:rsidRPr="00000000" w14:paraId="000000D7">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this would be applicable for whole venue only. </w:t>
            </w:r>
          </w:p>
          <w:p w:rsidR="00000000" w:rsidDel="00000000" w:rsidP="00000000" w:rsidRDefault="00000000" w:rsidRPr="00000000" w14:paraId="000000D8">
            <w:pP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If you would like to add a second bartender at La Provence and have only rented the ballroom OR dining room, </w:t>
            </w:r>
          </w:p>
          <w:p w:rsidR="00000000" w:rsidDel="00000000" w:rsidP="00000000" w:rsidRDefault="00000000" w:rsidRPr="00000000" w14:paraId="000000D9">
            <w:pPr>
              <w:jc w:val="center"/>
              <w:rPr>
                <w:rFonts w:ascii="EB Garamond" w:cs="EB Garamond" w:eastAsia="EB Garamond" w:hAnsi="EB Garamond"/>
                <w:color w:val="000000"/>
                <w:sz w:val="20"/>
                <w:szCs w:val="20"/>
              </w:rPr>
            </w:pPr>
            <w:r w:rsidDel="00000000" w:rsidR="00000000" w:rsidRPr="00000000">
              <w:rPr>
                <w:rFonts w:ascii="EB Garamond" w:cs="EB Garamond" w:eastAsia="EB Garamond" w:hAnsi="EB Garamond"/>
                <w:sz w:val="20"/>
                <w:szCs w:val="20"/>
                <w:rtl w:val="0"/>
              </w:rPr>
              <w:t xml:space="preserve">fee of $185 is for the second bartender to be at the same bar.</w:t>
            </w:r>
            <w:r w:rsidDel="00000000" w:rsidR="00000000" w:rsidRPr="00000000">
              <w:rPr>
                <w:rtl w:val="0"/>
              </w:rPr>
            </w:r>
          </w:p>
        </w:tc>
      </w:tr>
      <w:tr>
        <w:trPr>
          <w:cantSplit w:val="0"/>
          <w:tblHeader w:val="0"/>
        </w:trPr>
        <w:tc>
          <w:tcPr/>
          <w:p w:rsidR="00000000" w:rsidDel="00000000" w:rsidP="00000000" w:rsidRDefault="00000000" w:rsidRPr="00000000" w14:paraId="000000DA">
            <w:pPr>
              <w:pBdr>
                <w:top w:space="0" w:sz="0" w:val="nil"/>
                <w:left w:space="0" w:sz="0" w:val="nil"/>
                <w:bottom w:space="0" w:sz="0" w:val="nil"/>
                <w:right w:space="0" w:sz="0" w:val="nil"/>
                <w:between w:space="0" w:sz="0" w:val="nil"/>
              </w:pBd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If your event is under 100 guests and you do not want to add the second bar set-up, please indicate here and on your final floorplan drawing where you want the one bar set-up. </w:t>
            </w:r>
          </w:p>
          <w:p w:rsidR="00000000" w:rsidDel="00000000" w:rsidP="00000000" w:rsidRDefault="00000000" w:rsidRPr="00000000" w14:paraId="000000DB">
            <w:pPr>
              <w:pBdr>
                <w:top w:space="0" w:sz="0" w:val="nil"/>
                <w:left w:space="0" w:sz="0" w:val="nil"/>
                <w:bottom w:space="0" w:sz="0" w:val="nil"/>
                <w:right w:space="0" w:sz="0" w:val="nil"/>
                <w:between w:space="0" w:sz="0" w:val="nil"/>
              </w:pBdr>
              <w:jc w:val="center"/>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At La Provence, green bar is where bar will be if renting whole venue or just dining room.</w:t>
            </w:r>
          </w:p>
          <w:p w:rsidR="00000000" w:rsidDel="00000000" w:rsidP="00000000" w:rsidRDefault="00000000" w:rsidRPr="00000000" w14:paraId="000000DC">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D">
            <w:pPr>
              <w:jc w:val="center"/>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List any other important notes such as what’s needed for: </w:t>
            </w:r>
            <w:r w:rsidDel="00000000" w:rsidR="00000000" w:rsidRPr="00000000">
              <w:rPr>
                <w:rFonts w:ascii="EB Garamond" w:cs="EB Garamond" w:eastAsia="EB Garamond" w:hAnsi="EB Garamond"/>
                <w:b w:val="1"/>
                <w:color w:val="000000"/>
                <w:sz w:val="20"/>
                <w:szCs w:val="20"/>
                <w:rtl w:val="0"/>
              </w:rPr>
              <w:t xml:space="preserve">sign in table, gift table, lounge for gift opening, cake table, favors, etc. Please note what extra table specifics you’ll need here.</w:t>
            </w:r>
            <w:r w:rsidDel="00000000" w:rsidR="00000000" w:rsidRPr="00000000">
              <w:rPr>
                <w:rtl w:val="0"/>
              </w:rPr>
            </w:r>
          </w:p>
          <w:p w:rsidR="00000000" w:rsidDel="00000000" w:rsidP="00000000" w:rsidRDefault="00000000" w:rsidRPr="00000000" w14:paraId="000000DE">
            <w:pPr>
              <w:jc w:val="center"/>
              <w:rPr>
                <w:rFonts w:ascii="EB Garamond" w:cs="EB Garamond" w:eastAsia="EB Garamond" w:hAnsi="EB Garamond"/>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F">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color w:val="000000"/>
                <w:sz w:val="20"/>
                <w:szCs w:val="20"/>
                <w:rtl w:val="0"/>
              </w:rPr>
              <w:t xml:space="preserve">Will you be putting signage, florals, or décor on any of the food stations or bars? If so, please explain:</w:t>
            </w:r>
          </w:p>
          <w:p w:rsidR="00000000" w:rsidDel="00000000" w:rsidP="00000000" w:rsidRDefault="00000000" w:rsidRPr="00000000" w14:paraId="000000E0">
            <w:pPr>
              <w:pBdr>
                <w:top w:space="0" w:sz="0" w:val="nil"/>
                <w:left w:space="0" w:sz="0" w:val="nil"/>
                <w:bottom w:space="0" w:sz="0" w:val="nil"/>
                <w:right w:space="0" w:sz="0" w:val="nil"/>
                <w:between w:space="0" w:sz="0" w:val="nil"/>
              </w:pBdr>
              <w:jc w:val="center"/>
              <w:rPr>
                <w:rFonts w:ascii="EB Garamond" w:cs="EB Garamond" w:eastAsia="EB Garamond" w:hAnsi="EB Garamond"/>
                <w:b w:val="1"/>
                <w:color w:val="000000"/>
                <w:sz w:val="20"/>
                <w:szCs w:val="20"/>
              </w:rPr>
            </w:pPr>
            <w:r w:rsidDel="00000000" w:rsidR="00000000" w:rsidRPr="00000000">
              <w:rPr>
                <w:rtl w:val="0"/>
              </w:rPr>
            </w:r>
          </w:p>
          <w:p w:rsidR="00000000" w:rsidDel="00000000" w:rsidP="00000000" w:rsidRDefault="00000000" w:rsidRPr="00000000" w14:paraId="000000E1">
            <w:pPr>
              <w:jc w:val="center"/>
              <w:rPr>
                <w:rFonts w:ascii="EB Garamond" w:cs="EB Garamond" w:eastAsia="EB Garamond" w:hAnsi="EB Garamond"/>
                <w:color w:val="000000"/>
                <w:sz w:val="20"/>
                <w:szCs w:val="20"/>
              </w:rPr>
            </w:pPr>
            <w:r w:rsidDel="00000000" w:rsidR="00000000" w:rsidRPr="00000000">
              <w:rPr>
                <w:rtl w:val="0"/>
              </w:rPr>
            </w:r>
          </w:p>
        </w:tc>
      </w:tr>
    </w:tbl>
    <w:p w:rsidR="00000000" w:rsidDel="00000000" w:rsidP="00000000" w:rsidRDefault="00000000" w:rsidRPr="00000000" w14:paraId="000000E2">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3">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6">
      <w:pPr>
        <w:jc w:val="left"/>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0E7">
      <w:pPr>
        <w:jc w:val="center"/>
        <w:rPr>
          <w:rFonts w:ascii="Garamond" w:cs="Garamond" w:eastAsia="Garamond" w:hAnsi="Garamond"/>
          <w:b w:val="1"/>
          <w:sz w:val="36"/>
          <w:szCs w:val="36"/>
        </w:rPr>
      </w:pPr>
      <w:r w:rsidDel="00000000" w:rsidR="00000000" w:rsidRPr="00000000">
        <w:rPr>
          <w:rFonts w:ascii="Garamond" w:cs="Garamond" w:eastAsia="Garamond" w:hAnsi="Garamond"/>
          <w:b w:val="1"/>
          <w:sz w:val="36"/>
          <w:szCs w:val="36"/>
          <w:rtl w:val="0"/>
        </w:rPr>
        <w:t xml:space="preserve">Linens</w:t>
      </w:r>
    </w:p>
    <w:p w:rsidR="00000000" w:rsidDel="00000000" w:rsidP="00000000" w:rsidRDefault="00000000" w:rsidRPr="00000000" w14:paraId="000000E8">
      <w:pPr>
        <w:jc w:val="center"/>
        <w:rPr>
          <w:rFonts w:ascii="Garamond" w:cs="Garamond" w:eastAsia="Garamond" w:hAnsi="Garamond"/>
        </w:rPr>
      </w:pPr>
      <w:r w:rsidDel="00000000" w:rsidR="00000000" w:rsidRPr="00000000">
        <w:rPr>
          <w:rFonts w:ascii="Garamond" w:cs="Garamond" w:eastAsia="Garamond" w:hAnsi="Garamond"/>
          <w:rtl w:val="0"/>
        </w:rPr>
        <w:t xml:space="preserve">We provide standard white poly-cotton floor length linens for all included tables being utilized for your event. </w:t>
      </w:r>
    </w:p>
    <w:p w:rsidR="00000000" w:rsidDel="00000000" w:rsidP="00000000" w:rsidRDefault="00000000" w:rsidRPr="00000000" w14:paraId="000000E9">
      <w:pPr>
        <w:jc w:val="center"/>
        <w:rPr>
          <w:rFonts w:ascii="Garamond" w:cs="Garamond" w:eastAsia="Garamond" w:hAnsi="Garamond"/>
        </w:rPr>
      </w:pPr>
      <w:r w:rsidDel="00000000" w:rsidR="00000000" w:rsidRPr="00000000">
        <w:rPr>
          <w:rtl w:val="0"/>
        </w:rPr>
      </w:r>
    </w:p>
    <w:tbl>
      <w:tblPr>
        <w:tblStyle w:val="Table6"/>
        <w:tblW w:w="9350.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83"/>
        <w:gridCol w:w="2383"/>
        <w:gridCol w:w="2378"/>
        <w:gridCol w:w="2206"/>
        <w:tblGridChange w:id="0">
          <w:tblGrid>
            <w:gridCol w:w="2383"/>
            <w:gridCol w:w="2383"/>
            <w:gridCol w:w="2378"/>
            <w:gridCol w:w="2206"/>
          </w:tblGrid>
        </w:tblGridChange>
      </w:tblGrid>
      <w:tr>
        <w:trPr>
          <w:cantSplit w:val="0"/>
          <w:tblHeader w:val="0"/>
        </w:trPr>
        <w:tc>
          <w:tcPr>
            <w:gridSpan w:val="4"/>
          </w:tcPr>
          <w:p w:rsidR="00000000" w:rsidDel="00000000" w:rsidP="00000000" w:rsidRDefault="00000000" w:rsidRPr="00000000" w14:paraId="000000E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want Black or Ivory instead, please let us know here.</w:t>
            </w:r>
          </w:p>
          <w:p w:rsidR="00000000" w:rsidDel="00000000" w:rsidP="00000000" w:rsidRDefault="00000000" w:rsidRPr="00000000" w14:paraId="000000EB">
            <w:pPr>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There is no additional charge.</w:t>
            </w:r>
          </w:p>
          <w:p w:rsidR="00000000" w:rsidDel="00000000" w:rsidP="00000000" w:rsidRDefault="00000000" w:rsidRPr="00000000" w14:paraId="000000EC">
            <w:pPr>
              <w:jc w:val="center"/>
              <w:rPr>
                <w:rFonts w:ascii="EB Garamond" w:cs="EB Garamond" w:eastAsia="EB Garamond" w:hAnsi="EB Garamond"/>
                <w:b w:val="1"/>
              </w:rPr>
            </w:pPr>
            <w:r w:rsidDel="00000000" w:rsidR="00000000" w:rsidRPr="00000000">
              <w:rPr>
                <w:rtl w:val="0"/>
              </w:rPr>
            </w:r>
          </w:p>
        </w:tc>
      </w:tr>
      <w:tr>
        <w:trPr>
          <w:cantSplit w:val="0"/>
          <w:tblHeader w:val="0"/>
        </w:trPr>
        <w:tc>
          <w:tcPr>
            <w:gridSpan w:val="4"/>
          </w:tcPr>
          <w:p w:rsidR="00000000" w:rsidDel="00000000" w:rsidP="00000000" w:rsidRDefault="00000000" w:rsidRPr="00000000" w14:paraId="000000F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If you are renting extra tables and would like us to order extra linens for those tables, please indicate the sizes and how many below. All extra linens are $15 and will be added to your SEO.</w:t>
            </w:r>
          </w:p>
        </w:tc>
      </w:tr>
      <w:tr>
        <w:trPr>
          <w:cantSplit w:val="0"/>
          <w:tblHeader w:val="0"/>
        </w:trPr>
        <w:tc>
          <w:tcPr/>
          <w:p w:rsidR="00000000" w:rsidDel="00000000" w:rsidP="00000000" w:rsidRDefault="00000000" w:rsidRPr="00000000" w14:paraId="000000F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Linen Size</w:t>
            </w:r>
          </w:p>
        </w:tc>
        <w:tc>
          <w:tcPr/>
          <w:p w:rsidR="00000000" w:rsidDel="00000000" w:rsidP="00000000" w:rsidRDefault="00000000" w:rsidRPr="00000000" w14:paraId="000000F5">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Table Size/Type</w:t>
            </w:r>
          </w:p>
        </w:tc>
        <w:tc>
          <w:tcPr/>
          <w:p w:rsidR="00000000" w:rsidDel="00000000" w:rsidP="00000000" w:rsidRDefault="00000000" w:rsidRPr="00000000" w14:paraId="000000F6">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Color</w:t>
            </w:r>
          </w:p>
        </w:tc>
        <w:tc>
          <w:tcPr/>
          <w:p w:rsidR="00000000" w:rsidDel="00000000" w:rsidP="00000000" w:rsidRDefault="00000000" w:rsidRPr="00000000" w14:paraId="000000F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Quantity</w:t>
            </w:r>
          </w:p>
        </w:tc>
      </w:tr>
      <w:tr>
        <w:trPr>
          <w:cantSplit w:val="0"/>
          <w:tblHeader w:val="0"/>
        </w:trPr>
        <w:tc>
          <w:tcPr/>
          <w:p w:rsidR="00000000" w:rsidDel="00000000" w:rsidP="00000000" w:rsidRDefault="00000000" w:rsidRPr="00000000" w14:paraId="000000F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p w:rsidR="00000000" w:rsidDel="00000000" w:rsidP="00000000" w:rsidRDefault="00000000" w:rsidRPr="00000000" w14:paraId="000000F9">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Or </w:t>
            </w:r>
          </w:p>
          <w:p w:rsidR="00000000" w:rsidDel="00000000" w:rsidP="00000000" w:rsidRDefault="00000000" w:rsidRPr="00000000" w14:paraId="000000FA">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132” (if tying, must provide the ties)</w:t>
            </w:r>
          </w:p>
        </w:tc>
        <w:tc>
          <w:tcPr/>
          <w:p w:rsidR="00000000" w:rsidDel="00000000" w:rsidP="00000000" w:rsidRDefault="00000000" w:rsidRPr="00000000" w14:paraId="000000FB">
            <w:pPr>
              <w:jc w:val="center"/>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F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highboy</w:t>
            </w:r>
          </w:p>
        </w:tc>
        <w:tc>
          <w:tcPr/>
          <w:p w:rsidR="00000000" w:rsidDel="00000000" w:rsidP="00000000" w:rsidRDefault="00000000" w:rsidRPr="00000000" w14:paraId="000000F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0F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0F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108”</w:t>
            </w:r>
          </w:p>
        </w:tc>
        <w:tc>
          <w:tcPr/>
          <w:p w:rsidR="00000000" w:rsidDel="00000000" w:rsidP="00000000" w:rsidRDefault="00000000" w:rsidRPr="00000000" w14:paraId="00000100">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48” round</w:t>
            </w:r>
          </w:p>
        </w:tc>
        <w:tc>
          <w:tcPr/>
          <w:p w:rsidR="00000000" w:rsidDel="00000000" w:rsidP="00000000" w:rsidRDefault="00000000" w:rsidRPr="00000000" w14:paraId="0000010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2">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3">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120”</w:t>
            </w:r>
          </w:p>
        </w:tc>
        <w:tc>
          <w:tcPr/>
          <w:p w:rsidR="00000000" w:rsidDel="00000000" w:rsidP="00000000" w:rsidRDefault="00000000" w:rsidRPr="00000000" w14:paraId="00000104">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60” round</w:t>
            </w:r>
          </w:p>
        </w:tc>
        <w:tc>
          <w:tcPr/>
          <w:p w:rsidR="00000000" w:rsidDel="00000000" w:rsidP="00000000" w:rsidRDefault="00000000" w:rsidRPr="00000000" w14:paraId="00000105">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6">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7">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90x132”</w:t>
            </w:r>
          </w:p>
        </w:tc>
        <w:tc>
          <w:tcPr/>
          <w:p w:rsidR="00000000" w:rsidDel="00000000" w:rsidP="00000000" w:rsidRDefault="00000000" w:rsidRPr="00000000" w14:paraId="00000108">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6’ rectangle</w:t>
            </w:r>
          </w:p>
        </w:tc>
        <w:tc>
          <w:tcPr/>
          <w:p w:rsidR="00000000" w:rsidDel="00000000" w:rsidP="00000000" w:rsidRDefault="00000000" w:rsidRPr="00000000" w14:paraId="00000109">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A">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B">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90x156”</w:t>
            </w:r>
          </w:p>
        </w:tc>
        <w:tc>
          <w:tcPr/>
          <w:p w:rsidR="00000000" w:rsidDel="00000000" w:rsidP="00000000" w:rsidRDefault="00000000" w:rsidRPr="00000000" w14:paraId="0000010C">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8’ rectangle</w:t>
            </w:r>
          </w:p>
        </w:tc>
        <w:tc>
          <w:tcPr/>
          <w:p w:rsidR="00000000" w:rsidDel="00000000" w:rsidP="00000000" w:rsidRDefault="00000000" w:rsidRPr="00000000" w14:paraId="0000010D">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0E">
            <w:pPr>
              <w:jc w:val="center"/>
              <w:rPr>
                <w:rFonts w:ascii="EB Garamond" w:cs="EB Garamond" w:eastAsia="EB Garamond" w:hAnsi="EB Garamond"/>
                <w:b w:val="1"/>
              </w:rPr>
            </w:pPr>
            <w:r w:rsidDel="00000000" w:rsidR="00000000" w:rsidRPr="00000000">
              <w:rPr>
                <w:rtl w:val="0"/>
              </w:rPr>
            </w:r>
          </w:p>
        </w:tc>
      </w:tr>
      <w:tr>
        <w:trPr>
          <w:cantSplit w:val="0"/>
          <w:tblHeader w:val="0"/>
        </w:trPr>
        <w:tc>
          <w:tcPr/>
          <w:p w:rsidR="00000000" w:rsidDel="00000000" w:rsidP="00000000" w:rsidRDefault="00000000" w:rsidRPr="00000000" w14:paraId="0000010F">
            <w:pPr>
              <w:jc w:val="center"/>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special or rental</w:t>
            </w:r>
          </w:p>
        </w:tc>
        <w:tc>
          <w:tcPr/>
          <w:p w:rsidR="00000000" w:rsidDel="00000000" w:rsidP="00000000" w:rsidRDefault="00000000" w:rsidRPr="00000000" w14:paraId="00000110">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1">
            <w:pPr>
              <w:jc w:val="center"/>
              <w:rPr>
                <w:rFonts w:ascii="EB Garamond" w:cs="EB Garamond" w:eastAsia="EB Garamond" w:hAnsi="EB Garamond"/>
                <w:b w:val="1"/>
              </w:rPr>
            </w:pPr>
            <w:r w:rsidDel="00000000" w:rsidR="00000000" w:rsidRPr="00000000">
              <w:rPr>
                <w:rtl w:val="0"/>
              </w:rPr>
            </w:r>
          </w:p>
        </w:tc>
        <w:tc>
          <w:tcPr/>
          <w:p w:rsidR="00000000" w:rsidDel="00000000" w:rsidP="00000000" w:rsidRDefault="00000000" w:rsidRPr="00000000" w14:paraId="00000112">
            <w:pPr>
              <w:jc w:val="center"/>
              <w:rPr>
                <w:rFonts w:ascii="EB Garamond" w:cs="EB Garamond" w:eastAsia="EB Garamond" w:hAnsi="EB Garamond"/>
                <w:b w:val="1"/>
              </w:rPr>
            </w:pPr>
            <w:r w:rsidDel="00000000" w:rsidR="00000000" w:rsidRPr="00000000">
              <w:rPr>
                <w:rtl w:val="0"/>
              </w:rPr>
            </w:r>
          </w:p>
        </w:tc>
      </w:tr>
    </w:tbl>
    <w:p w:rsidR="00000000" w:rsidDel="00000000" w:rsidP="00000000" w:rsidRDefault="00000000" w:rsidRPr="00000000" w14:paraId="00000113">
      <w:pPr>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114">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5">
      <w:pPr>
        <w:jc w:val="center"/>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7">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C">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E">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0">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2">
      <w:pPr>
        <w:pBdr>
          <w:top w:space="0" w:sz="0" w:val="nil"/>
          <w:left w:space="0" w:sz="0" w:val="nil"/>
          <w:bottom w:space="0" w:sz="0" w:val="nil"/>
          <w:right w:space="0" w:sz="0" w:val="nil"/>
          <w:between w:space="0" w:sz="0" w:val="nil"/>
        </w:pBdr>
        <w:jc w:val="left"/>
        <w:rPr>
          <w:rFonts w:ascii="Dancing Script" w:cs="Dancing Script" w:eastAsia="Dancing Script" w:hAnsi="Dancing Script"/>
          <w:b w:val="1"/>
          <w:sz w:val="36"/>
          <w:szCs w:val="36"/>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Outdoor Spaces &amp; Climate Control</w:t>
      </w:r>
    </w:p>
    <w:p w:rsidR="00000000" w:rsidDel="00000000" w:rsidP="00000000" w:rsidRDefault="00000000" w:rsidRPr="00000000" w14:paraId="00000124">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25">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The pavilion will not be utilized u</w:t>
      </w:r>
      <w:r w:rsidDel="00000000" w:rsidR="00000000" w:rsidRPr="00000000">
        <w:rPr>
          <w:rFonts w:ascii="Garamond" w:cs="Garamond" w:eastAsia="Garamond" w:hAnsi="Garamond"/>
          <w:color w:val="000000"/>
          <w:rtl w:val="0"/>
        </w:rPr>
        <w:t xml:space="preserve">nless noted otherwise</w:t>
      </w:r>
      <w:r w:rsidDel="00000000" w:rsidR="00000000" w:rsidRPr="00000000">
        <w:rPr>
          <w:rFonts w:ascii="Garamond" w:cs="Garamond" w:eastAsia="Garamond" w:hAnsi="Garamond"/>
          <w:rtl w:val="0"/>
        </w:rPr>
        <w:t xml:space="preserve"> or if necessary based on the size of the group.</w:t>
      </w:r>
      <w:r w:rsidDel="00000000" w:rsidR="00000000" w:rsidRPr="00000000">
        <w:rPr>
          <w:rFonts w:ascii="Garamond" w:cs="Garamond" w:eastAsia="Garamond" w:hAnsi="Garamond"/>
          <w:color w:val="000000"/>
          <w:rtl w:val="0"/>
        </w:rPr>
        <w:t xml:space="preserve"> The space will be clean</w:t>
      </w:r>
      <w:r w:rsidDel="00000000" w:rsidR="00000000" w:rsidRPr="00000000">
        <w:rPr>
          <w:rFonts w:ascii="Garamond" w:cs="Garamond" w:eastAsia="Garamond" w:hAnsi="Garamond"/>
          <w:rtl w:val="0"/>
        </w:rPr>
        <w:t xml:space="preserve"> and</w:t>
      </w:r>
      <w:r w:rsidDel="00000000" w:rsidR="00000000" w:rsidRPr="00000000">
        <w:rPr>
          <w:rFonts w:ascii="Garamond" w:cs="Garamond" w:eastAsia="Garamond" w:hAnsi="Garamond"/>
          <w:color w:val="000000"/>
          <w:rtl w:val="0"/>
        </w:rPr>
        <w:t xml:space="preserve"> set up with any tables that you are not using for the indoor portion of your event and 62” linens.  S</w:t>
      </w:r>
      <w:r w:rsidDel="00000000" w:rsidR="00000000" w:rsidRPr="00000000">
        <w:rPr>
          <w:rFonts w:ascii="Garamond" w:cs="Garamond" w:eastAsia="Garamond" w:hAnsi="Garamond"/>
          <w:rtl w:val="0"/>
        </w:rPr>
        <w:t xml:space="preserve">o</w:t>
      </w:r>
      <w:r w:rsidDel="00000000" w:rsidR="00000000" w:rsidRPr="00000000">
        <w:rPr>
          <w:rFonts w:ascii="Garamond" w:cs="Garamond" w:eastAsia="Garamond" w:hAnsi="Garamond"/>
          <w:color w:val="000000"/>
          <w:rtl w:val="0"/>
        </w:rPr>
        <w:t xml:space="preserve">me unused tables may</w:t>
      </w:r>
      <w:r w:rsidDel="00000000" w:rsidR="00000000" w:rsidRPr="00000000">
        <w:rPr>
          <w:rFonts w:ascii="Garamond" w:cs="Garamond" w:eastAsia="Garamond" w:hAnsi="Garamond"/>
          <w:rtl w:val="0"/>
        </w:rPr>
        <w:t xml:space="preserve"> potentially be stored. </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tbl>
      <w:tblPr>
        <w:tblStyle w:val="Table7"/>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27">
            <w:pP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If you want to utilize this space, please indicate to us here. </w:t>
            </w:r>
          </w:p>
          <w:p w:rsidR="00000000" w:rsidDel="00000000" w:rsidP="00000000" w:rsidRDefault="00000000" w:rsidRPr="00000000" w14:paraId="0000012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If you intend to </w:t>
            </w:r>
            <w:r w:rsidDel="00000000" w:rsidR="00000000" w:rsidRPr="00000000">
              <w:rPr>
                <w:rFonts w:ascii="Garamond" w:cs="Garamond" w:eastAsia="Garamond" w:hAnsi="Garamond"/>
                <w:rtl w:val="0"/>
              </w:rPr>
              <w:t xml:space="preserve">use it for</w:t>
            </w:r>
            <w:r w:rsidDel="00000000" w:rsidR="00000000" w:rsidRPr="00000000">
              <w:rPr>
                <w:rFonts w:ascii="Garamond" w:cs="Garamond" w:eastAsia="Garamond" w:hAnsi="Garamond"/>
                <w:color w:val="000000"/>
                <w:rtl w:val="0"/>
              </w:rPr>
              <w:t xml:space="preserve"> the cocktail and hors d’oeuvres time, you may want to consider adding a bar set-up ($185 additional fee).  If you want to use this space, we will provide the floorlength linens. Please plan to have décor for these tables if you desire. </w:t>
            </w:r>
          </w:p>
          <w:p w:rsidR="00000000" w:rsidDel="00000000" w:rsidP="00000000" w:rsidRDefault="00000000" w:rsidRPr="00000000" w14:paraId="00000129">
            <w:pP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2A">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2B">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Please let us know if you want a different pavilion panel configuration.</w:t>
            </w:r>
          </w:p>
          <w:p w:rsidR="00000000" w:rsidDel="00000000" w:rsidP="00000000" w:rsidRDefault="00000000" w:rsidRPr="00000000" w14:paraId="0000012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Our configuration is the L-Shape (closed/down along the handicap parking and parking lot and open/up along the side yard and awning)</w:t>
            </w:r>
          </w:p>
          <w:p w:rsidR="00000000" w:rsidDel="00000000" w:rsidP="00000000" w:rsidRDefault="00000000" w:rsidRPr="00000000" w14:paraId="0000012D">
            <w:pPr>
              <w:jc w:val="center"/>
              <w:rPr>
                <w:rFonts w:ascii="Garamond" w:cs="Garamond" w:eastAsia="Garamond" w:hAnsi="Garamond"/>
                <w:b w:val="1"/>
                <w:color w:val="000000"/>
              </w:rPr>
            </w:pPr>
            <w:r w:rsidDel="00000000" w:rsidR="00000000" w:rsidRPr="00000000">
              <w:rPr>
                <w:rtl w:val="0"/>
              </w:rPr>
            </w:r>
          </w:p>
        </w:tc>
      </w:tr>
    </w:tbl>
    <w:p w:rsidR="00000000" w:rsidDel="00000000" w:rsidP="00000000" w:rsidRDefault="00000000" w:rsidRPr="00000000" w14:paraId="0000012E">
      <w:pPr>
        <w:pBdr>
          <w:top w:space="0" w:sz="0" w:val="nil"/>
          <w:left w:space="0" w:sz="0" w:val="nil"/>
          <w:bottom w:space="0" w:sz="0" w:val="nil"/>
          <w:right w:space="0" w:sz="0" w:val="nil"/>
          <w:between w:space="0" w:sz="0" w:val="nil"/>
        </w:pBdr>
        <w:jc w:val="center"/>
        <w:rPr>
          <w:rFonts w:ascii="Garamond" w:cs="Garamond" w:eastAsia="Garamond" w:hAnsi="Garamond"/>
          <w:color w:val="000000"/>
          <w:u w:val="single"/>
        </w:rPr>
      </w:pP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The Inn at La Provence</w:t>
      </w:r>
    </w:p>
    <w:p w:rsidR="00000000" w:rsidDel="00000000" w:rsidP="00000000" w:rsidRDefault="00000000" w:rsidRPr="00000000" w14:paraId="00000130">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Oak Tree Center Courtyard</w:t>
      </w:r>
    </w:p>
    <w:p w:rsidR="00000000" w:rsidDel="00000000" w:rsidP="00000000" w:rsidRDefault="00000000" w:rsidRPr="00000000" w14:paraId="00000131">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and patio lounge furniture. If you should have inclement weather, please let us know if you want to forego using this space or have a tent planned.  If you want décor in this area, please plan for this.</w:t>
      </w:r>
    </w:p>
    <w:p w:rsidR="00000000" w:rsidDel="00000000" w:rsidP="00000000" w:rsidRDefault="00000000" w:rsidRPr="00000000" w14:paraId="00000132">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3">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Cypress Back Patio </w:t>
      </w:r>
    </w:p>
    <w:p w:rsidR="00000000" w:rsidDel="00000000" w:rsidP="00000000" w:rsidRDefault="00000000" w:rsidRPr="00000000" w14:paraId="00000134">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rtl w:val="0"/>
        </w:rPr>
        <w:t xml:space="preserve">W</w:t>
      </w:r>
      <w:r w:rsidDel="00000000" w:rsidR="00000000" w:rsidRPr="00000000">
        <w:rPr>
          <w:rFonts w:ascii="Garamond" w:cs="Garamond" w:eastAsia="Garamond" w:hAnsi="Garamond"/>
          <w:color w:val="000000"/>
          <w:rtl w:val="0"/>
        </w:rPr>
        <w:t xml:space="preserve">e include 2 highboys, patio lounge furniture, and possibly a few 36” square tables. If you should have inclement weather, please let us know if you want to forego using this space or have a tent planned.  If you want décor in this area, please plan for this. </w:t>
      </w:r>
    </w:p>
    <w:p w:rsidR="00000000" w:rsidDel="00000000" w:rsidP="00000000" w:rsidRDefault="00000000" w:rsidRPr="00000000" w14:paraId="00000135">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tl w:val="0"/>
        </w:rPr>
      </w:r>
    </w:p>
    <w:p w:rsidR="00000000" w:rsidDel="00000000" w:rsidP="00000000" w:rsidRDefault="00000000" w:rsidRPr="00000000" w14:paraId="00000136">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Climate Control</w:t>
      </w:r>
    </w:p>
    <w:p w:rsidR="00000000" w:rsidDel="00000000" w:rsidP="00000000" w:rsidRDefault="00000000" w:rsidRPr="00000000" w14:paraId="00000137">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You will find the list of what we provide in the Furniture and Floorplan section of our website.</w:t>
      </w:r>
    </w:p>
    <w:tbl>
      <w:tblPr>
        <w:tblStyle w:val="Table8"/>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50"/>
        <w:tblGridChange w:id="0">
          <w:tblGrid>
            <w:gridCol w:w="9350"/>
          </w:tblGrid>
        </w:tblGridChange>
      </w:tblGrid>
      <w:tr>
        <w:trPr>
          <w:cantSplit w:val="0"/>
          <w:tblHeader w:val="0"/>
        </w:trPr>
        <w:tc>
          <w:tcPr/>
          <w:p w:rsidR="00000000" w:rsidDel="00000000" w:rsidP="00000000" w:rsidRDefault="00000000" w:rsidRPr="00000000" w14:paraId="00000138">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using any of our climate control amenities? </w:t>
            </w:r>
          </w:p>
          <w:p w:rsidR="00000000" w:rsidDel="00000000" w:rsidP="00000000" w:rsidRDefault="00000000" w:rsidRPr="00000000" w14:paraId="00000139">
            <w:pPr>
              <w:jc w:val="center"/>
              <w:rPr>
                <w:rFonts w:ascii="Garamond" w:cs="Garamond" w:eastAsia="Garamond" w:hAnsi="Garamond"/>
                <w:color w:val="000000"/>
              </w:rPr>
            </w:pPr>
            <w:r w:rsidDel="00000000" w:rsidR="00000000" w:rsidRPr="00000000">
              <w:rPr>
                <w:rtl w:val="0"/>
              </w:rPr>
            </w:r>
          </w:p>
        </w:tc>
      </w:tr>
      <w:tr>
        <w:trPr>
          <w:cantSplit w:val="0"/>
          <w:tblHeader w:val="0"/>
        </w:trPr>
        <w:tc>
          <w:tcPr/>
          <w:p w:rsidR="00000000" w:rsidDel="00000000" w:rsidP="00000000" w:rsidRDefault="00000000" w:rsidRPr="00000000" w14:paraId="0000013A">
            <w:pP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Are you providing any of your own? If so, please list out. </w:t>
            </w:r>
          </w:p>
          <w:p w:rsidR="00000000" w:rsidDel="00000000" w:rsidP="00000000" w:rsidRDefault="00000000" w:rsidRPr="00000000" w14:paraId="0000013B">
            <w:pPr>
              <w:jc w:val="center"/>
              <w:rPr>
                <w:rFonts w:ascii="Garamond" w:cs="Garamond" w:eastAsia="Garamond" w:hAnsi="Garamond"/>
                <w:color w:val="000000"/>
              </w:rPr>
            </w:pPr>
            <w:r w:rsidDel="00000000" w:rsidR="00000000" w:rsidRPr="00000000">
              <w:rPr>
                <w:rtl w:val="0"/>
              </w:rPr>
            </w:r>
          </w:p>
        </w:tc>
      </w:tr>
    </w:tbl>
    <w:p w:rsidR="00000000" w:rsidDel="00000000" w:rsidP="00000000" w:rsidRDefault="00000000" w:rsidRPr="00000000" w14:paraId="0000013C">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tl w:val="0"/>
        </w:rPr>
      </w:r>
    </w:p>
    <w:p w:rsidR="00000000" w:rsidDel="00000000" w:rsidP="00000000" w:rsidRDefault="00000000" w:rsidRPr="00000000" w14:paraId="0000013D">
      <w:pPr>
        <w:pBdr>
          <w:top w:space="0" w:sz="0" w:val="nil"/>
          <w:left w:space="0" w:sz="0" w:val="nil"/>
          <w:bottom w:space="0" w:sz="0" w:val="nil"/>
          <w:right w:space="0" w:sz="0" w:val="nil"/>
          <w:between w:space="0" w:sz="0" w:val="nil"/>
        </w:pBdr>
        <w:jc w:val="left"/>
        <w:rPr>
          <w:rFonts w:ascii="Garamond" w:cs="Garamond" w:eastAsia="Garamond" w:hAnsi="Garamond"/>
          <w:b w:val="1"/>
          <w:sz w:val="36"/>
          <w:szCs w:val="36"/>
        </w:rPr>
      </w:pPr>
      <w:r w:rsidDel="00000000" w:rsidR="00000000" w:rsidRPr="00000000">
        <w:rPr>
          <w:rtl w:val="0"/>
        </w:rPr>
      </w:r>
    </w:p>
    <w:p w:rsidR="00000000" w:rsidDel="00000000" w:rsidP="00000000" w:rsidRDefault="00000000" w:rsidRPr="00000000" w14:paraId="0000013E">
      <w:pPr>
        <w:pBdr>
          <w:top w:space="0" w:sz="0" w:val="nil"/>
          <w:left w:space="0" w:sz="0" w:val="nil"/>
          <w:bottom w:space="0" w:sz="0" w:val="nil"/>
          <w:right w:space="0" w:sz="0" w:val="nil"/>
          <w:between w:space="0" w:sz="0" w:val="nil"/>
        </w:pBdr>
        <w:ind w:firstLine="720"/>
        <w:jc w:val="left"/>
        <w:rPr>
          <w:rFonts w:ascii="Garamond" w:cs="Garamond" w:eastAsia="Garamond" w:hAnsi="Garamond"/>
          <w:b w:val="1"/>
          <w:color w:val="000000"/>
          <w:sz w:val="36"/>
          <w:szCs w:val="36"/>
        </w:rPr>
      </w:pPr>
      <w:r w:rsidDel="00000000" w:rsidR="00000000" w:rsidRPr="00000000">
        <w:rPr>
          <w:rFonts w:ascii="Garamond" w:cs="Garamond" w:eastAsia="Garamond" w:hAnsi="Garamond"/>
          <w:b w:val="1"/>
          <w:sz w:val="36"/>
          <w:szCs w:val="36"/>
          <w:rtl w:val="0"/>
        </w:rPr>
        <w:t xml:space="preserve">                                      </w:t>
      </w:r>
      <w:r w:rsidDel="00000000" w:rsidR="00000000" w:rsidRPr="00000000">
        <w:rPr>
          <w:rFonts w:ascii="Garamond" w:cs="Garamond" w:eastAsia="Garamond" w:hAnsi="Garamond"/>
          <w:b w:val="1"/>
          <w:color w:val="000000"/>
          <w:sz w:val="36"/>
          <w:szCs w:val="36"/>
          <w:rtl w:val="0"/>
        </w:rPr>
        <w:t xml:space="preserve">Suites</w:t>
      </w:r>
    </w:p>
    <w:p w:rsidR="00000000" w:rsidDel="00000000" w:rsidP="00000000" w:rsidRDefault="00000000" w:rsidRPr="00000000" w14:paraId="0000013F">
      <w:pPr>
        <w:pBdr>
          <w:top w:space="0" w:sz="0" w:val="nil"/>
          <w:left w:space="0" w:sz="0" w:val="nil"/>
          <w:bottom w:space="0" w:sz="0" w:val="nil"/>
          <w:right w:space="0" w:sz="0" w:val="nil"/>
          <w:between w:space="0" w:sz="0" w:val="nil"/>
        </w:pBdr>
        <w:jc w:val="center"/>
        <w:rPr>
          <w:rFonts w:ascii="Garamond" w:cs="Garamond" w:eastAsia="Garamond" w:hAnsi="Garamond"/>
          <w:b w:val="1"/>
          <w:color w:val="000000"/>
          <w:u w:val="single"/>
        </w:rPr>
      </w:pPr>
      <w:r w:rsidDel="00000000" w:rsidR="00000000" w:rsidRPr="00000000">
        <w:rPr>
          <w:rFonts w:ascii="Garamond" w:cs="Garamond" w:eastAsia="Garamond" w:hAnsi="Garamond"/>
          <w:b w:val="1"/>
          <w:color w:val="000000"/>
          <w:u w:val="single"/>
          <w:rtl w:val="0"/>
        </w:rPr>
        <w:t xml:space="preserve">Maison Lafitte</w:t>
      </w:r>
    </w:p>
    <w:p w:rsidR="00000000" w:rsidDel="00000000" w:rsidP="00000000" w:rsidRDefault="00000000" w:rsidRPr="00000000" w14:paraId="00000140">
      <w:pPr>
        <w:pBdr>
          <w:top w:space="0" w:sz="0" w:val="nil"/>
          <w:left w:space="0" w:sz="0" w:val="nil"/>
          <w:bottom w:space="0" w:sz="0" w:val="nil"/>
          <w:right w:space="0" w:sz="0" w:val="nil"/>
          <w:between w:space="0" w:sz="0" w:val="nil"/>
        </w:pBdr>
        <w:jc w:val="center"/>
        <w:rPr>
          <w:rFonts w:ascii="Garamond" w:cs="Garamond" w:eastAsia="Garamond" w:hAnsi="Garamond"/>
          <w:color w:val="000000"/>
        </w:rPr>
      </w:pPr>
      <w:r w:rsidDel="00000000" w:rsidR="00000000" w:rsidRPr="00000000">
        <w:rPr>
          <w:rFonts w:ascii="Garamond" w:cs="Garamond" w:eastAsia="Garamond" w:hAnsi="Garamond"/>
          <w:color w:val="000000"/>
          <w:rtl w:val="0"/>
        </w:rPr>
        <w:t xml:space="preserve">There is a loft available for storage of items. You are allowed access to the loft 1-hour prior to the event and throughout your event.</w:t>
      </w:r>
    </w:p>
    <w:p w:rsidR="00000000" w:rsidDel="00000000" w:rsidP="00000000" w:rsidRDefault="00000000" w:rsidRPr="00000000" w14:paraId="00000141">
      <w:pPr>
        <w:pBdr>
          <w:top w:space="0" w:sz="0" w:val="nil"/>
          <w:left w:space="0" w:sz="0" w:val="nil"/>
          <w:bottom w:space="0" w:sz="0" w:val="nil"/>
          <w:right w:space="0" w:sz="0" w:val="nil"/>
          <w:between w:space="0" w:sz="0" w:val="nil"/>
        </w:pBdr>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jc w:val="left"/>
        <w:rPr>
          <w:rFonts w:ascii="EB Garamond" w:cs="EB Garamond" w:eastAsia="EB Garamond" w:hAnsi="EB Garamond"/>
          <w:b w:val="1"/>
          <w:sz w:val="36"/>
          <w:szCs w:val="36"/>
        </w:rPr>
      </w:pPr>
      <w:r w:rsidDel="00000000" w:rsidR="00000000" w:rsidRPr="00000000">
        <w:rPr>
          <w:rtl w:val="0"/>
        </w:rPr>
      </w:r>
    </w:p>
    <w:p w:rsidR="00000000" w:rsidDel="00000000" w:rsidP="00000000" w:rsidRDefault="00000000" w:rsidRPr="00000000" w14:paraId="00000143">
      <w:pPr>
        <w:pBdr>
          <w:top w:space="0" w:sz="0" w:val="nil"/>
          <w:left w:space="0" w:sz="0" w:val="nil"/>
          <w:bottom w:space="0" w:sz="0" w:val="nil"/>
          <w:right w:space="0" w:sz="0" w:val="nil"/>
          <w:between w:space="0" w:sz="0" w:val="nil"/>
        </w:pBdr>
        <w:jc w:val="center"/>
        <w:rPr>
          <w:rFonts w:ascii="Dancing Script" w:cs="Dancing Script" w:eastAsia="Dancing Script" w:hAnsi="Dancing Script"/>
          <w:b w:val="1"/>
          <w:color w:val="000000"/>
          <w:sz w:val="36"/>
          <w:szCs w:val="36"/>
        </w:rPr>
      </w:pPr>
      <w:r w:rsidDel="00000000" w:rsidR="00000000" w:rsidRPr="00000000">
        <w:rPr>
          <w:rFonts w:ascii="Dancing Script" w:cs="Dancing Script" w:eastAsia="Dancing Script" w:hAnsi="Dancing Script"/>
          <w:b w:val="1"/>
          <w:color w:val="000000"/>
          <w:sz w:val="36"/>
          <w:szCs w:val="36"/>
          <w:rtl w:val="0"/>
        </w:rPr>
        <w:t xml:space="preserve">Venue / Catering Timeline</w:t>
      </w:r>
    </w:p>
    <w:p w:rsidR="00000000" w:rsidDel="00000000" w:rsidP="00000000" w:rsidRDefault="00000000" w:rsidRPr="00000000" w14:paraId="00000144">
      <w:pPr>
        <w:jc w:val="center"/>
        <w:rPr>
          <w:rFonts w:ascii="Garamond" w:cs="Garamond" w:eastAsia="Garamond" w:hAnsi="Garamond"/>
          <w:i w:val="1"/>
          <w:color w:val="ff0000"/>
        </w:rPr>
      </w:pPr>
      <w:r w:rsidDel="00000000" w:rsidR="00000000" w:rsidRPr="00000000">
        <w:rPr>
          <w:rFonts w:ascii="Garamond" w:cs="Garamond" w:eastAsia="Garamond" w:hAnsi="Garamond"/>
          <w:i w:val="1"/>
          <w:color w:val="ff0000"/>
          <w:rtl w:val="0"/>
        </w:rPr>
        <w:t xml:space="preserve">Please complete the form below fully. For anything pertaining to time, please include the times you would like those items executed during your event. You are more than welcome to add or provide your own timeline of other details that are not venue or catering specific. However below are what we as the venue will be responsible for so please put your additions in a different color.</w:t>
      </w:r>
    </w:p>
    <w:tbl>
      <w:tblPr>
        <w:tblStyle w:val="Table9"/>
        <w:tblW w:w="935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p w:rsidR="00000000" w:rsidDel="00000000" w:rsidP="00000000" w:rsidRDefault="00000000" w:rsidRPr="00000000" w14:paraId="00000145">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Timeline Item:</w:t>
            </w:r>
          </w:p>
        </w:tc>
        <w:tc>
          <w:tcPr/>
          <w:p w:rsidR="00000000" w:rsidDel="00000000" w:rsidP="00000000" w:rsidRDefault="00000000" w:rsidRPr="00000000" w14:paraId="00000146">
            <w:pPr>
              <w:jc w:val="cente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Time:</w:t>
            </w:r>
          </w:p>
        </w:tc>
      </w:tr>
      <w:tr>
        <w:trPr>
          <w:cantSplit w:val="0"/>
          <w:tblHeader w:val="0"/>
        </w:trPr>
        <w:tc>
          <w:tcPr/>
          <w:p w:rsidR="00000000" w:rsidDel="00000000" w:rsidP="00000000" w:rsidRDefault="00000000" w:rsidRPr="00000000" w14:paraId="00000147">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48">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Welcome Drink (if applicable):</w:t>
            </w:r>
          </w:p>
          <w:p w:rsidR="00000000" w:rsidDel="00000000" w:rsidP="00000000" w:rsidRDefault="00000000" w:rsidRPr="00000000" w14:paraId="00000149">
            <w:pPr>
              <w:rPr>
                <w:rFonts w:ascii="Garamond" w:cs="Garamond" w:eastAsia="Garamond" w:hAnsi="Garamond"/>
                <w:sz w:val="20"/>
                <w:szCs w:val="20"/>
              </w:rPr>
            </w:pPr>
            <w:r w:rsidDel="00000000" w:rsidR="00000000" w:rsidRPr="00000000">
              <w:rPr>
                <w:rtl w:val="0"/>
              </w:rPr>
            </w:r>
          </w:p>
        </w:tc>
        <w:tc>
          <w:tcPr/>
          <w:p w:rsidR="00000000" w:rsidDel="00000000" w:rsidP="00000000" w:rsidRDefault="00000000" w:rsidRPr="00000000" w14:paraId="0000014A">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4B">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This would be offered upon arrival of your guests to the event. We can either serve at bars or at an entry point of the property. </w:t>
            </w:r>
          </w:p>
          <w:p w:rsidR="00000000" w:rsidDel="00000000" w:rsidP="00000000" w:rsidRDefault="00000000" w:rsidRPr="00000000" w14:paraId="0000014C">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you would like this upon entry, please indicate on your floorplan where you would like it.   </w:t>
            </w:r>
          </w:p>
        </w:tc>
      </w:tr>
      <w:tr>
        <w:trPr>
          <w:cantSplit w:val="0"/>
          <w:tblHeader w:val="0"/>
        </w:trPr>
        <w:tc>
          <w:tcPr/>
          <w:p w:rsidR="00000000" w:rsidDel="00000000" w:rsidP="00000000" w:rsidRDefault="00000000" w:rsidRPr="00000000" w14:paraId="0000014E">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4F">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Bars: </w:t>
            </w:r>
          </w:p>
        </w:tc>
        <w:tc>
          <w:tcPr/>
          <w:p w:rsidR="00000000" w:rsidDel="00000000" w:rsidP="00000000" w:rsidRDefault="00000000" w:rsidRPr="00000000" w14:paraId="00000150">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1">
            <w:pPr>
              <w:rPr>
                <w:rFonts w:ascii="Bell MT" w:cs="Bell MT" w:eastAsia="Bell MT" w:hAnsi="Bell MT"/>
                <w:b w:val="1"/>
                <w:sz w:val="20"/>
                <w:szCs w:val="20"/>
              </w:rPr>
            </w:pPr>
            <w:r w:rsidDel="00000000" w:rsidR="00000000" w:rsidRPr="00000000">
              <w:rPr>
                <w:rFonts w:ascii="Bell MT" w:cs="Bell MT" w:eastAsia="Bell MT" w:hAnsi="Bell MT"/>
                <w:b w:val="1"/>
                <w:sz w:val="20"/>
                <w:szCs w:val="20"/>
                <w:rtl w:val="0"/>
              </w:rPr>
              <w:t xml:space="preserve">Open Upon Start Time of Event </w:t>
            </w:r>
          </w:p>
          <w:p w:rsidR="00000000" w:rsidDel="00000000" w:rsidP="00000000" w:rsidRDefault="00000000" w:rsidRPr="00000000" w14:paraId="00000152">
            <w:pPr>
              <w:rPr>
                <w:rFonts w:ascii="Garamond" w:cs="Garamond" w:eastAsia="Garamond" w:hAnsi="Garamond"/>
                <w:b w:val="1"/>
                <w:sz w:val="16"/>
                <w:szCs w:val="16"/>
              </w:rPr>
            </w:pPr>
            <w:r w:rsidDel="00000000" w:rsidR="00000000" w:rsidRPr="00000000">
              <w:rPr>
                <w:rFonts w:ascii="Bell MT" w:cs="Bell MT" w:eastAsia="Bell MT" w:hAnsi="Bell MT"/>
                <w:b w:val="1"/>
                <w:sz w:val="20"/>
                <w:szCs w:val="20"/>
                <w:rtl w:val="0"/>
              </w:rPr>
              <w:t xml:space="preserve">(excluding ceremony, if applicable)</w:t>
            </w:r>
            <w:r w:rsidDel="00000000" w:rsidR="00000000" w:rsidRPr="00000000">
              <w:rPr>
                <w:rtl w:val="0"/>
              </w:rPr>
            </w:r>
          </w:p>
          <w:p w:rsidR="00000000" w:rsidDel="00000000" w:rsidP="00000000" w:rsidRDefault="00000000" w:rsidRPr="00000000" w14:paraId="00000153">
            <w:pPr>
              <w:rPr>
                <w:rFonts w:ascii="Garamond" w:cs="Garamond" w:eastAsia="Garamond" w:hAnsi="Garamond"/>
                <w:b w:val="1"/>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54">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5">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Passed Appetizers &amp; Stationary or </w:t>
            </w:r>
          </w:p>
          <w:p w:rsidR="00000000" w:rsidDel="00000000" w:rsidP="00000000" w:rsidRDefault="00000000" w:rsidRPr="00000000" w14:paraId="00000156">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Grazing Table Appetizers:</w:t>
            </w:r>
          </w:p>
          <w:p w:rsidR="00000000" w:rsidDel="00000000" w:rsidP="00000000" w:rsidRDefault="00000000" w:rsidRPr="00000000" w14:paraId="00000157">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58">
            <w:pPr>
              <w:rPr>
                <w:rFonts w:ascii="Garamond" w:cs="Garamond" w:eastAsia="Garamond" w:hAnsi="Garamond"/>
                <w:b w:val="1"/>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59">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Typically passed/grazing apps are served upon guest arrival and served for approximately 30-45 minutes or until depleted. If you have a plated appetizer, that will come out with your coursed meal.</w:t>
            </w:r>
          </w:p>
        </w:tc>
      </w:tr>
      <w:tr>
        <w:trPr>
          <w:cantSplit w:val="0"/>
          <w:tblHeader w:val="0"/>
        </w:trPr>
        <w:tc>
          <w:tcPr/>
          <w:p w:rsidR="00000000" w:rsidDel="00000000" w:rsidP="00000000" w:rsidRDefault="00000000" w:rsidRPr="00000000" w14:paraId="0000015B">
            <w:pPr>
              <w:rPr>
                <w:rFonts w:ascii="Garamond" w:cs="Garamond" w:eastAsia="Garamond" w:hAnsi="Garamond"/>
                <w:b w:val="1"/>
                <w:sz w:val="20"/>
                <w:szCs w:val="20"/>
              </w:rPr>
            </w:pPr>
            <w:bookmarkStart w:colFirst="0" w:colLast="0" w:name="_heading=h.30j0zll" w:id="1"/>
            <w:bookmarkEnd w:id="1"/>
            <w:r w:rsidDel="00000000" w:rsidR="00000000" w:rsidRPr="00000000">
              <w:rPr>
                <w:rtl w:val="0"/>
              </w:rPr>
            </w:r>
          </w:p>
          <w:p w:rsidR="00000000" w:rsidDel="00000000" w:rsidP="00000000" w:rsidRDefault="00000000" w:rsidRPr="00000000" w14:paraId="0000015C">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Guests Seated for Meal:</w:t>
            </w:r>
          </w:p>
          <w:p w:rsidR="00000000" w:rsidDel="00000000" w:rsidP="00000000" w:rsidRDefault="00000000" w:rsidRPr="00000000" w14:paraId="0000015D">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5E">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OR </w:t>
            </w:r>
          </w:p>
          <w:p w:rsidR="00000000" w:rsidDel="00000000" w:rsidP="00000000" w:rsidRDefault="00000000" w:rsidRPr="00000000" w14:paraId="0000015F">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0">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Open Buffets</w:t>
            </w:r>
          </w:p>
          <w:p w:rsidR="00000000" w:rsidDel="00000000" w:rsidP="00000000" w:rsidRDefault="00000000" w:rsidRPr="00000000" w14:paraId="00000161">
            <w:pPr>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(whichever is applicable)</w:t>
            </w:r>
          </w:p>
          <w:p w:rsidR="00000000" w:rsidDel="00000000" w:rsidP="00000000" w:rsidRDefault="00000000" w:rsidRPr="00000000" w14:paraId="00000162">
            <w:pPr>
              <w:rPr>
                <w:rFonts w:ascii="Garamond" w:cs="Garamond" w:eastAsia="Garamond" w:hAnsi="Garamond"/>
                <w:b w:val="1"/>
                <w:sz w:val="20"/>
                <w:szCs w:val="20"/>
              </w:rPr>
            </w:pPr>
            <w:r w:rsidDel="00000000" w:rsidR="00000000" w:rsidRPr="00000000">
              <w:rPr>
                <w:rtl w:val="0"/>
              </w:rPr>
            </w:r>
          </w:p>
        </w:tc>
        <w:tc>
          <w:tcPr/>
          <w:p w:rsidR="00000000" w:rsidDel="00000000" w:rsidP="00000000" w:rsidRDefault="00000000" w:rsidRPr="00000000" w14:paraId="00000163">
            <w:pPr>
              <w:rPr>
                <w:rFonts w:ascii="Garamond" w:cs="Garamond" w:eastAsia="Garamond" w:hAnsi="Garamond"/>
                <w:sz w:val="20"/>
                <w:szCs w:val="20"/>
              </w:rPr>
            </w:pPr>
            <w:r w:rsidDel="00000000" w:rsidR="00000000" w:rsidRPr="00000000">
              <w:rPr>
                <w:rtl w:val="0"/>
              </w:rPr>
            </w:r>
          </w:p>
        </w:tc>
      </w:tr>
      <w:tr>
        <w:trPr>
          <w:cantSplit w:val="0"/>
          <w:tblHeader w:val="0"/>
        </w:trPr>
        <w:tc>
          <w:tcPr>
            <w:gridSpan w:val="2"/>
          </w:tcPr>
          <w:p w:rsidR="00000000" w:rsidDel="00000000" w:rsidP="00000000" w:rsidRDefault="00000000" w:rsidRPr="00000000" w14:paraId="00000164">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5">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Toasts OR Presentation (if applicable):</w:t>
            </w:r>
          </w:p>
          <w:p w:rsidR="00000000" w:rsidDel="00000000" w:rsidP="00000000" w:rsidRDefault="00000000" w:rsidRPr="00000000" w14:paraId="00000166">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7">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Gift Opening:</w:t>
            </w:r>
          </w:p>
          <w:p w:rsidR="00000000" w:rsidDel="00000000" w:rsidP="00000000" w:rsidRDefault="00000000" w:rsidRPr="00000000" w14:paraId="00000168">
            <w:pPr>
              <w:rPr>
                <w:rFonts w:ascii="Garamond" w:cs="Garamond" w:eastAsia="Garamond" w:hAnsi="Garamond"/>
                <w:b w:val="1"/>
                <w:sz w:val="20"/>
                <w:szCs w:val="20"/>
              </w:rPr>
            </w:pPr>
            <w:r w:rsidDel="00000000" w:rsidR="00000000" w:rsidRPr="00000000">
              <w:rPr>
                <w:rtl w:val="0"/>
              </w:rPr>
            </w:r>
          </w:p>
          <w:p w:rsidR="00000000" w:rsidDel="00000000" w:rsidP="00000000" w:rsidRDefault="00000000" w:rsidRPr="00000000" w14:paraId="00000169">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Cake Cutting:</w:t>
            </w:r>
          </w:p>
          <w:p w:rsidR="00000000" w:rsidDel="00000000" w:rsidP="00000000" w:rsidRDefault="00000000" w:rsidRPr="00000000" w14:paraId="0000016A">
            <w:pPr>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16B">
            <w:pPr>
              <w:rPr>
                <w:rFonts w:ascii="Garamond" w:cs="Garamond" w:eastAsia="Garamond" w:hAnsi="Garamond"/>
                <w:b w:val="1"/>
                <w:sz w:val="20"/>
                <w:szCs w:val="20"/>
              </w:rPr>
            </w:pPr>
            <w:r w:rsidDel="00000000" w:rsidR="00000000" w:rsidRPr="00000000">
              <w:rPr>
                <w:rFonts w:ascii="Garamond" w:cs="Garamond" w:eastAsia="Garamond" w:hAnsi="Garamond"/>
                <w:b w:val="1"/>
                <w:sz w:val="20"/>
                <w:szCs w:val="20"/>
                <w:rtl w:val="0"/>
              </w:rPr>
              <w:t xml:space="preserve">Misc:</w:t>
            </w:r>
          </w:p>
          <w:p w:rsidR="00000000" w:rsidDel="00000000" w:rsidP="00000000" w:rsidRDefault="00000000" w:rsidRPr="00000000" w14:paraId="0000016C">
            <w:pPr>
              <w:rPr>
                <w:rFonts w:ascii="Garamond" w:cs="Garamond" w:eastAsia="Garamond" w:hAnsi="Garamond"/>
                <w:i w:val="1"/>
                <w:sz w:val="20"/>
                <w:szCs w:val="20"/>
              </w:rPr>
            </w:pPr>
            <w:r w:rsidDel="00000000" w:rsidR="00000000" w:rsidRPr="00000000">
              <w:rPr>
                <w:rFonts w:ascii="Garamond" w:cs="Garamond" w:eastAsia="Garamond" w:hAnsi="Garamond"/>
                <w:b w:val="1"/>
                <w:sz w:val="20"/>
                <w:szCs w:val="20"/>
                <w:rtl w:val="0"/>
              </w:rPr>
              <w:t xml:space="preserve">  </w:t>
            </w:r>
            <w:r w:rsidDel="00000000" w:rsidR="00000000" w:rsidRPr="00000000">
              <w:rPr>
                <w:rtl w:val="0"/>
              </w:rPr>
            </w:r>
          </w:p>
        </w:tc>
      </w:tr>
      <w:tr>
        <w:trPr>
          <w:cantSplit w:val="0"/>
          <w:tblHeader w:val="0"/>
        </w:trPr>
        <w:tc>
          <w:tcPr>
            <w:gridSpan w:val="2"/>
          </w:tcPr>
          <w:p w:rsidR="00000000" w:rsidDel="00000000" w:rsidP="00000000" w:rsidRDefault="00000000" w:rsidRPr="00000000" w14:paraId="0000016E">
            <w:pP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If there are any other timeline items to be noted, that aren’t specifically suggested above, please note next to Misc. </w:t>
            </w:r>
          </w:p>
        </w:tc>
      </w:tr>
    </w:tbl>
    <w:p w:rsidR="00000000" w:rsidDel="00000000" w:rsidP="00000000" w:rsidRDefault="00000000" w:rsidRPr="00000000" w14:paraId="00000170">
      <w:pPr>
        <w:pBdr>
          <w:top w:space="0" w:sz="0" w:val="nil"/>
          <w:left w:space="0" w:sz="0" w:val="nil"/>
          <w:bottom w:space="0" w:sz="0" w:val="nil"/>
          <w:right w:space="0" w:sz="0" w:val="nil"/>
          <w:between w:space="0" w:sz="0" w:val="nil"/>
        </w:pBd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171">
      <w:pPr>
        <w:pBdr>
          <w:top w:space="0" w:sz="0" w:val="nil"/>
          <w:left w:space="0" w:sz="0" w:val="nil"/>
          <w:bottom w:space="0" w:sz="0" w:val="nil"/>
          <w:right w:space="0" w:sz="0" w:val="nil"/>
          <w:between w:space="0" w:sz="0" w:val="nil"/>
        </w:pBdr>
        <w:jc w:val="left"/>
        <w:rPr>
          <w:rFonts w:ascii="Garamond" w:cs="Garamond" w:eastAsia="Garamond" w:hAnsi="Garamond"/>
          <w:b w:val="1"/>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jc w:val="center"/>
        <w:rPr>
          <w:rFonts w:ascii="Garamond" w:cs="Garamond" w:eastAsia="Garamond" w:hAnsi="Garamond"/>
          <w:b w:val="1"/>
          <w:color w:val="000000"/>
        </w:rPr>
      </w:pPr>
      <w:r w:rsidDel="00000000" w:rsidR="00000000" w:rsidRPr="00000000">
        <w:rPr>
          <w:rFonts w:ascii="Garamond" w:cs="Garamond" w:eastAsia="Garamond" w:hAnsi="Garamond"/>
          <w:b w:val="1"/>
          <w:color w:val="000000"/>
          <w:rtl w:val="0"/>
        </w:rPr>
        <w:t xml:space="preserve">Specialty Items</w:t>
      </w:r>
    </w:p>
    <w:p w:rsidR="00000000" w:rsidDel="00000000" w:rsidP="00000000" w:rsidRDefault="00000000" w:rsidRPr="00000000" w14:paraId="00000173">
      <w:pPr>
        <w:jc w:val="center"/>
        <w:rPr>
          <w:rFonts w:ascii="Garamond" w:cs="Garamond" w:eastAsia="Garamond" w:hAnsi="Garamond"/>
          <w:i w:val="1"/>
        </w:rPr>
      </w:pPr>
      <w:r w:rsidDel="00000000" w:rsidR="00000000" w:rsidRPr="00000000">
        <w:rPr>
          <w:rFonts w:ascii="Garamond" w:cs="Garamond" w:eastAsia="Garamond" w:hAnsi="Garamond"/>
          <w:i w:val="1"/>
          <w:rtl w:val="0"/>
        </w:rPr>
        <w:t xml:space="preserve">Please provide us with a list of items you are bringing in, if not noted above, so we can plan accordingly.</w:t>
      </w:r>
    </w:p>
    <w:p w:rsidR="00000000" w:rsidDel="00000000" w:rsidP="00000000" w:rsidRDefault="00000000" w:rsidRPr="00000000" w14:paraId="00000174">
      <w:pPr>
        <w:jc w:val="center"/>
        <w:rPr>
          <w:rFonts w:ascii="Garamond" w:cs="Garamond" w:eastAsia="Garamond" w:hAnsi="Garamond"/>
          <w:i w:val="1"/>
        </w:rPr>
      </w:pPr>
      <w:r w:rsidDel="00000000" w:rsidR="00000000" w:rsidRPr="00000000">
        <w:rPr>
          <w:rtl w:val="0"/>
        </w:rPr>
      </w:r>
    </w:p>
    <w:p w:rsidR="00000000" w:rsidDel="00000000" w:rsidP="00000000" w:rsidRDefault="00000000" w:rsidRPr="00000000" w14:paraId="00000175">
      <w:pPr>
        <w:rPr>
          <w:rFonts w:ascii="Garamond" w:cs="Garamond" w:eastAsia="Garamond" w:hAnsi="Garamond"/>
        </w:rPr>
      </w:pPr>
      <w:r w:rsidDel="00000000" w:rsidR="00000000" w:rsidRPr="00000000">
        <w:rPr>
          <w:rFonts w:ascii="Garamond" w:cs="Garamond" w:eastAsia="Garamond" w:hAnsi="Garamond"/>
          <w:rtl w:val="0"/>
        </w:rPr>
        <w:t xml:space="preserve">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76">
      <w:pPr>
        <w:rPr>
          <w:rFonts w:ascii="Garamond" w:cs="Garamond" w:eastAsia="Garamond" w:hAnsi="Garamond"/>
        </w:rPr>
      </w:pPr>
      <w:r w:rsidDel="00000000" w:rsidR="00000000" w:rsidRPr="00000000">
        <w:rPr>
          <w:rtl w:val="0"/>
        </w:rPr>
      </w:r>
    </w:p>
    <w:p w:rsidR="00000000" w:rsidDel="00000000" w:rsidP="00000000" w:rsidRDefault="00000000" w:rsidRPr="00000000" w14:paraId="00000177">
      <w:pPr>
        <w:jc w:val="center"/>
        <w:rPr>
          <w:rFonts w:ascii="Garamond" w:cs="Garamond" w:eastAsia="Garamond" w:hAnsi="Garamond"/>
          <w:b w:val="1"/>
        </w:rPr>
      </w:pPr>
      <w:r w:rsidDel="00000000" w:rsidR="00000000" w:rsidRPr="00000000">
        <w:rPr>
          <w:rFonts w:ascii="Garamond" w:cs="Garamond" w:eastAsia="Garamond" w:hAnsi="Garamond"/>
          <w:b w:val="1"/>
          <w:rtl w:val="0"/>
        </w:rPr>
        <w:t xml:space="preserve">Yay! You did it!</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Bacalisties"/>
  <w:font w:name="Dancing Script">
    <w:embedRegular w:fontKey="{00000000-0000-0000-0000-000000000000}" r:id="rId9" w:subsetted="0"/>
    <w:embedBold w:fontKey="{00000000-0000-0000-0000-000000000000}" r:id="rId10" w:subsetted="0"/>
  </w:font>
  <w:font w:name="Bell MT">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Spacing">
    <w:name w:val="No Spacing"/>
    <w:uiPriority w:val="1"/>
    <w:qFormat w:val="1"/>
    <w:rsid w:val="00A13984"/>
    <w:rPr>
      <w:sz w:val="22"/>
      <w:szCs w:val="22"/>
    </w:rPr>
  </w:style>
  <w:style w:type="paragraph" w:styleId="NormalWeb">
    <w:name w:val="Normal (Web)"/>
    <w:basedOn w:val="Normal"/>
    <w:uiPriority w:val="99"/>
    <w:unhideWhenUsed w:val="1"/>
    <w:rsid w:val="00C3539C"/>
    <w:pPr>
      <w:spacing w:after="100" w:afterAutospacing="1" w:before="100" w:beforeAutospacing="1"/>
    </w:pPr>
    <w:rPr>
      <w:rFonts w:ascii="Times New Roman" w:cs="Times New Roman" w:eastAsia="Times New Roman" w:hAnsi="Times New Roman"/>
    </w:rPr>
  </w:style>
  <w:style w:type="table" w:styleId="TableGrid">
    <w:name w:val="Table Grid"/>
    <w:basedOn w:val="TableNormal"/>
    <w:uiPriority w:val="39"/>
    <w:rsid w:val="00A02A56"/>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uiPriority w:val="34"/>
    <w:qFormat w:val="1"/>
    <w:rsid w:val="004560E1"/>
    <w:pPr>
      <w:ind w:left="720"/>
      <w:contextualSpacing w:val="1"/>
    </w:p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Pr>
  </w:style>
  <w:style w:type="table" w:styleId="a3" w:customStyle="1">
    <w:basedOn w:val="TableNormal"/>
    <w:tblPr>
      <w:tblStyleRowBandSize w:val="1"/>
      <w:tblStyleColBandSize w:val="1"/>
    </w:tblPr>
  </w:style>
  <w:style w:type="table" w:styleId="a4" w:customStyle="1">
    <w:basedOn w:val="TableNormal"/>
    <w:tblPr>
      <w:tblStyleRowBandSize w:val="1"/>
      <w:tblStyleColBandSize w:val="1"/>
    </w:tblPr>
  </w:style>
  <w:style w:type="table" w:styleId="a5" w:customStyle="1">
    <w:basedOn w:val="TableNormal"/>
    <w:tblPr>
      <w:tblStyleRowBandSize w:val="1"/>
      <w:tblStyleColBandSize w:val="1"/>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Pr>
  </w:style>
  <w:style w:type="table" w:styleId="a8" w:customStyle="1">
    <w:basedOn w:val="TableNormal"/>
    <w:tblPr>
      <w:tblStyleRowBandSize w:val="1"/>
      <w:tblStyleColBandSize w:val="1"/>
    </w:tblPr>
  </w:style>
  <w:style w:type="table" w:styleId="a9" w:customStyle="1">
    <w:basedOn w:val="TableNormal"/>
    <w:tblPr>
      <w:tblStyleRowBandSize w:val="1"/>
      <w:tblStyleColBandSize w:val="1"/>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08.0" w:type="dxa"/>
        <w:bottom w:w="0.0" w:type="dxa"/>
        <w:right w:w="108.0" w:type="dxa"/>
      </w:tblCellMar>
    </w:tblPr>
  </w:style>
  <w:style w:type="table" w:styleId="Table7">
    <w:basedOn w:val="TableNormal"/>
    <w:tblPr>
      <w:tblStyleRowBandSize w:val="1"/>
      <w:tblStyleColBandSize w:val="1"/>
      <w:tblCellMar>
        <w:top w:w="0.0" w:type="dxa"/>
        <w:left w:w="108.0" w:type="dxa"/>
        <w:bottom w:w="0.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s>
</file>

<file path=word/_rels/fontTable.xml.rels><?xml version="1.0" encoding="UTF-8" standalone="yes"?><Relationships xmlns="http://schemas.openxmlformats.org/package/2006/relationships"><Relationship Id="rId11" Type="http://schemas.openxmlformats.org/officeDocument/2006/relationships/font" Target="fonts/BellMT-regular.ttf"/><Relationship Id="rId10" Type="http://schemas.openxmlformats.org/officeDocument/2006/relationships/font" Target="fonts/DancingScript-bold.ttf"/><Relationship Id="rId13" Type="http://schemas.openxmlformats.org/officeDocument/2006/relationships/font" Target="fonts/BellMT-italic.ttf"/><Relationship Id="rId12" Type="http://schemas.openxmlformats.org/officeDocument/2006/relationships/font" Target="fonts/BellMT-bold.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DancingScript-regular.ttf"/><Relationship Id="rId14" Type="http://schemas.openxmlformats.org/officeDocument/2006/relationships/font" Target="fonts/BellMT-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yDhI8nL3wkkxGSBwuEbNXt1N5w==">AMUW2mUr87kHfma2c4RStkZuVVNi2XjqwfRsmxR4ARCR6in864SFhPyr+IWm2wPXQpqetYJPhoH/FUWm+C752Ik5kg0BDQQXsEoVcP1l2J4QJX6OJaaZ4IYbkYT5tvPEcIx7dFMEOZH6</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2022-02-23T19:59:00Z</dcterms:created>
  <dc:creator>Sara Adams</dc:creator>
</cp:coreProperties>
</file>